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271" w:rsidRPr="00102FCF" w:rsidRDefault="005C6271">
      <w:pPr>
        <w:pStyle w:val="BodyA"/>
        <w:spacing w:before="100" w:after="100" w:line="240" w:lineRule="auto"/>
        <w:ind w:right="71"/>
        <w:jc w:val="center"/>
        <w:rPr>
          <w:rFonts w:ascii="Tahoma" w:hAnsi="Tahoma" w:cs="Tahoma"/>
        </w:rPr>
      </w:pPr>
    </w:p>
    <w:p w:rsidR="005C6271" w:rsidRDefault="005C6271">
      <w:pPr>
        <w:pStyle w:val="BodyA"/>
        <w:spacing w:before="100" w:after="100" w:line="240" w:lineRule="auto"/>
        <w:ind w:right="71"/>
        <w:jc w:val="center"/>
        <w:rPr>
          <w:rFonts w:ascii="Tahoma" w:eastAsia="Tahoma" w:hAnsi="Tahoma" w:cs="Tahoma"/>
          <w:color w:val="0C0C0C"/>
          <w:sz w:val="96"/>
          <w:szCs w:val="96"/>
          <w:u w:color="0C0C0C"/>
        </w:rPr>
      </w:pPr>
    </w:p>
    <w:p w:rsidR="005C6271" w:rsidRDefault="00DF2071">
      <w:pPr>
        <w:pStyle w:val="BodyA"/>
        <w:spacing w:before="100" w:after="100" w:line="240" w:lineRule="auto"/>
        <w:ind w:right="71"/>
        <w:jc w:val="center"/>
        <w:rPr>
          <w:rFonts w:ascii="Tahoma" w:eastAsia="Tahoma" w:hAnsi="Tahoma" w:cs="Tahoma"/>
          <w:color w:val="0C0C0C"/>
          <w:sz w:val="96"/>
          <w:szCs w:val="96"/>
          <w:u w:color="0C0C0C"/>
        </w:rPr>
      </w:pPr>
      <w:r>
        <w:rPr>
          <w:rFonts w:ascii="Tahoma" w:hAnsi="Tahoma"/>
          <w:color w:val="0C0C0C"/>
          <w:sz w:val="96"/>
          <w:szCs w:val="96"/>
          <w:u w:color="0C0C0C"/>
        </w:rPr>
        <w:t>Cave Instructor Certificate Resources</w:t>
      </w:r>
      <w:r w:rsidR="008E0D1E">
        <w:rPr>
          <w:rFonts w:ascii="Tahoma" w:hAnsi="Tahoma"/>
          <w:color w:val="0C0C0C"/>
          <w:sz w:val="96"/>
          <w:szCs w:val="96"/>
          <w:u w:color="0C0C0C"/>
        </w:rPr>
        <w:t>:</w:t>
      </w:r>
      <w:r>
        <w:rPr>
          <w:rFonts w:ascii="Tahoma" w:hAnsi="Tahoma"/>
          <w:color w:val="0C0C0C"/>
          <w:sz w:val="96"/>
          <w:szCs w:val="96"/>
          <w:u w:color="0C0C0C"/>
        </w:rPr>
        <w:t xml:space="preserve"> </w:t>
      </w:r>
    </w:p>
    <w:p w:rsidR="005C6271" w:rsidRDefault="00DF2071">
      <w:pPr>
        <w:pStyle w:val="BodyA"/>
        <w:spacing w:line="240" w:lineRule="auto"/>
        <w:jc w:val="center"/>
        <w:rPr>
          <w:rFonts w:ascii="Tahoma" w:eastAsia="Tahoma" w:hAnsi="Tahoma" w:cs="Tahoma"/>
          <w:sz w:val="96"/>
          <w:szCs w:val="96"/>
        </w:rPr>
      </w:pPr>
      <w:r>
        <w:rPr>
          <w:rFonts w:ascii="Tahoma" w:hAnsi="Tahoma"/>
          <w:sz w:val="96"/>
          <w:szCs w:val="96"/>
        </w:rPr>
        <w:t>Pull</w:t>
      </w:r>
      <w:r w:rsidR="008E0D1E">
        <w:rPr>
          <w:rFonts w:ascii="Tahoma" w:hAnsi="Tahoma"/>
          <w:sz w:val="96"/>
          <w:szCs w:val="96"/>
        </w:rPr>
        <w:t xml:space="preserve"> T</w:t>
      </w:r>
      <w:r>
        <w:rPr>
          <w:rFonts w:ascii="Tahoma" w:hAnsi="Tahoma"/>
          <w:sz w:val="96"/>
          <w:szCs w:val="96"/>
        </w:rPr>
        <w:t xml:space="preserve">hrough </w:t>
      </w:r>
      <w:r w:rsidR="008E0D1E">
        <w:rPr>
          <w:rFonts w:ascii="Tahoma" w:hAnsi="Tahoma"/>
          <w:sz w:val="96"/>
          <w:szCs w:val="96"/>
        </w:rPr>
        <w:t>C</w:t>
      </w:r>
      <w:r>
        <w:rPr>
          <w:rFonts w:ascii="Tahoma" w:hAnsi="Tahoma"/>
          <w:sz w:val="96"/>
          <w:szCs w:val="96"/>
        </w:rPr>
        <w:t xml:space="preserve">aving </w:t>
      </w:r>
      <w:r w:rsidR="008E0D1E">
        <w:rPr>
          <w:rFonts w:ascii="Tahoma" w:hAnsi="Tahoma"/>
          <w:sz w:val="96"/>
          <w:szCs w:val="96"/>
        </w:rPr>
        <w:t>T</w:t>
      </w:r>
      <w:r>
        <w:rPr>
          <w:rFonts w:ascii="Tahoma" w:hAnsi="Tahoma"/>
          <w:sz w:val="96"/>
          <w:szCs w:val="96"/>
        </w:rPr>
        <w:t>echniques</w:t>
      </w:r>
    </w:p>
    <w:p w:rsidR="005C6271" w:rsidRDefault="005C6271">
      <w:pPr>
        <w:pStyle w:val="BodyA"/>
        <w:spacing w:before="100" w:after="100" w:line="240" w:lineRule="auto"/>
        <w:ind w:right="71"/>
        <w:jc w:val="center"/>
        <w:rPr>
          <w:rFonts w:ascii="Tahoma" w:eastAsia="Tahoma" w:hAnsi="Tahoma" w:cs="Tahoma"/>
          <w:sz w:val="24"/>
          <w:szCs w:val="24"/>
        </w:rPr>
      </w:pPr>
    </w:p>
    <w:p w:rsidR="005C6271" w:rsidRDefault="005C6271">
      <w:pPr>
        <w:pStyle w:val="BodyA"/>
        <w:spacing w:after="0" w:line="240" w:lineRule="auto"/>
        <w:ind w:right="71"/>
        <w:rPr>
          <w:rFonts w:ascii="Tahoma" w:eastAsia="Tahoma" w:hAnsi="Tahoma" w:cs="Tahoma"/>
          <w:sz w:val="24"/>
          <w:szCs w:val="24"/>
        </w:rPr>
      </w:pPr>
    </w:p>
    <w:p w:rsidR="005C6271" w:rsidRDefault="00FB76E3">
      <w:pPr>
        <w:pStyle w:val="BodyA"/>
        <w:ind w:right="71"/>
        <w:jc w:val="center"/>
      </w:pPr>
      <w:r w:rsidRPr="00FB76E3">
        <w:rPr>
          <w:rFonts w:ascii="Tahoma" w:eastAsia="Tahoma" w:hAnsi="Tahoma" w:cs="Tahoma"/>
          <w:noProof/>
          <w:color w:val="7F7F7F"/>
          <w:u w:color="7F7F7F"/>
          <w:lang w:val="en-GB"/>
        </w:rPr>
        <w:drawing>
          <wp:inline distT="0" distB="0" distL="0" distR="0">
            <wp:extent cx="3600000" cy="1950170"/>
            <wp:effectExtent l="0" t="0" r="0" b="0"/>
            <wp:docPr id="3" name="officeArt object"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image1.png"/>
                    <pic:cNvPicPr>
                      <a:picLocks/>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600000" cy="1950170"/>
                    </a:xfrm>
                    <a:prstGeom prst="rect">
                      <a:avLst/>
                    </a:prstGeom>
                    <a:noFill/>
                    <a:ln>
                      <a:noFill/>
                    </a:ln>
                  </pic:spPr>
                </pic:pic>
              </a:graphicData>
            </a:graphic>
          </wp:inline>
        </w:drawing>
      </w:r>
      <w:r w:rsidR="006751B1">
        <w:rPr>
          <w:rFonts w:ascii="Arial Unicode MS" w:hAnsi="Arial Unicode MS"/>
          <w:sz w:val="24"/>
          <w:szCs w:val="24"/>
        </w:rPr>
        <w:br w:type="page"/>
      </w:r>
    </w:p>
    <w:p w:rsidR="005C6271" w:rsidRDefault="005C6271">
      <w:pPr>
        <w:pStyle w:val="BodyA"/>
        <w:spacing w:before="100" w:after="100" w:line="240" w:lineRule="auto"/>
        <w:ind w:right="71"/>
        <w:rPr>
          <w:rFonts w:ascii="Tahoma" w:eastAsia="Tahoma" w:hAnsi="Tahoma" w:cs="Tahoma"/>
          <w:color w:val="BF0000"/>
          <w:sz w:val="28"/>
          <w:szCs w:val="28"/>
          <w:u w:color="BF0000"/>
        </w:rPr>
      </w:pPr>
    </w:p>
    <w:p w:rsidR="00102FCF" w:rsidRDefault="00102FCF">
      <w:pPr>
        <w:pStyle w:val="BodyA"/>
        <w:spacing w:before="100" w:after="100" w:line="240" w:lineRule="auto"/>
        <w:ind w:right="71"/>
        <w:jc w:val="center"/>
        <w:rPr>
          <w:rFonts w:ascii="Tahoma" w:hAnsi="Tahoma"/>
          <w:b/>
          <w:bCs/>
          <w:color w:val="BF0000"/>
          <w:sz w:val="28"/>
          <w:szCs w:val="28"/>
          <w:u w:color="BF0000"/>
        </w:rPr>
      </w:pPr>
    </w:p>
    <w:p w:rsidR="00102FCF" w:rsidRDefault="00102FCF">
      <w:pPr>
        <w:pStyle w:val="BodyA"/>
        <w:spacing w:before="100" w:after="100" w:line="240" w:lineRule="auto"/>
        <w:ind w:right="71"/>
        <w:jc w:val="center"/>
        <w:rPr>
          <w:rFonts w:ascii="Tahoma" w:hAnsi="Tahoma"/>
          <w:b/>
          <w:bCs/>
          <w:color w:val="BF0000"/>
          <w:sz w:val="28"/>
          <w:szCs w:val="28"/>
          <w:u w:color="BF0000"/>
        </w:rPr>
      </w:pPr>
    </w:p>
    <w:p w:rsidR="00102FCF" w:rsidRDefault="00102FCF">
      <w:pPr>
        <w:pStyle w:val="BodyA"/>
        <w:spacing w:before="100" w:after="100" w:line="240" w:lineRule="auto"/>
        <w:ind w:right="71"/>
        <w:jc w:val="center"/>
        <w:rPr>
          <w:rFonts w:ascii="Tahoma" w:hAnsi="Tahoma"/>
          <w:b/>
          <w:bCs/>
          <w:color w:val="BF0000"/>
          <w:sz w:val="28"/>
          <w:szCs w:val="28"/>
          <w:u w:color="BF0000"/>
        </w:rPr>
      </w:pPr>
    </w:p>
    <w:p w:rsidR="005C6271" w:rsidRPr="00EA1B10" w:rsidRDefault="006751B1">
      <w:pPr>
        <w:pStyle w:val="BodyA"/>
        <w:spacing w:before="100" w:after="100" w:line="240" w:lineRule="auto"/>
        <w:ind w:right="71"/>
        <w:jc w:val="center"/>
        <w:rPr>
          <w:rFonts w:ascii="Tahoma" w:eastAsia="Tahoma" w:hAnsi="Tahoma" w:cs="Tahoma"/>
          <w:b/>
          <w:bCs/>
          <w:color w:val="BF0000"/>
          <w:sz w:val="28"/>
          <w:szCs w:val="28"/>
          <w:u w:color="BF0000"/>
        </w:rPr>
      </w:pPr>
      <w:r w:rsidRPr="00EA1B10">
        <w:rPr>
          <w:rFonts w:ascii="Tahoma" w:hAnsi="Tahoma"/>
          <w:b/>
          <w:bCs/>
          <w:color w:val="BF0000"/>
          <w:sz w:val="28"/>
          <w:szCs w:val="28"/>
          <w:u w:color="BF0000"/>
        </w:rPr>
        <w:t>Disclaimer</w:t>
      </w:r>
    </w:p>
    <w:p w:rsidR="005C6271" w:rsidRDefault="005C6271">
      <w:pPr>
        <w:pStyle w:val="BodyA"/>
        <w:spacing w:before="100" w:after="100" w:line="240" w:lineRule="auto"/>
        <w:ind w:right="71"/>
        <w:jc w:val="center"/>
        <w:rPr>
          <w:rFonts w:ascii="Tahoma" w:eastAsia="Tahoma" w:hAnsi="Tahoma" w:cs="Tahoma"/>
          <w:sz w:val="24"/>
          <w:szCs w:val="24"/>
        </w:rPr>
      </w:pPr>
    </w:p>
    <w:p w:rsidR="005C6271" w:rsidRDefault="006751B1">
      <w:pPr>
        <w:pStyle w:val="BodyA"/>
        <w:spacing w:before="100" w:after="100" w:line="240" w:lineRule="auto"/>
        <w:ind w:right="71"/>
        <w:jc w:val="both"/>
        <w:rPr>
          <w:rFonts w:ascii="Tahoma" w:hAnsi="Tahoma"/>
          <w:color w:val="BF0000"/>
          <w:sz w:val="28"/>
          <w:szCs w:val="28"/>
          <w:u w:color="BF0000"/>
        </w:rPr>
      </w:pPr>
      <w:r>
        <w:rPr>
          <w:rFonts w:ascii="Tahoma" w:hAnsi="Tahoma"/>
          <w:color w:val="BF0000"/>
          <w:sz w:val="28"/>
          <w:szCs w:val="28"/>
          <w:u w:color="BF0000"/>
        </w:rPr>
        <w:t xml:space="preserve">Neither the authors nor British Caving Association assume any responsibility for the improper application of the techniques or principles outlined in this document. Use of these techniques are at the user’s risk. The techniques illustrated in this document provide supporting information for the </w:t>
      </w:r>
      <w:r w:rsidR="008E0D1E">
        <w:rPr>
          <w:rFonts w:ascii="Tahoma" w:hAnsi="Tahoma"/>
          <w:color w:val="BF0000"/>
          <w:sz w:val="28"/>
          <w:szCs w:val="28"/>
          <w:u w:color="BF0000"/>
        </w:rPr>
        <w:t>Cave Instructor Certificate</w:t>
      </w:r>
      <w:r>
        <w:rPr>
          <w:rFonts w:ascii="Tahoma" w:hAnsi="Tahoma"/>
          <w:color w:val="BF0000"/>
          <w:sz w:val="28"/>
          <w:szCs w:val="28"/>
          <w:u w:color="BF0000"/>
        </w:rPr>
        <w:t xml:space="preserve"> syllabus and should be read with the remit of that award in mind. This document is not a substitute for attending certified training courses. </w:t>
      </w:r>
    </w:p>
    <w:p w:rsidR="00102FCF" w:rsidRDefault="00102FCF">
      <w:pPr>
        <w:pStyle w:val="BodyA"/>
        <w:spacing w:before="100" w:after="100" w:line="240" w:lineRule="auto"/>
        <w:ind w:right="71"/>
        <w:jc w:val="both"/>
        <w:rPr>
          <w:rFonts w:ascii="Tahoma" w:hAnsi="Tahoma"/>
          <w:color w:val="BF0000"/>
          <w:sz w:val="28"/>
          <w:szCs w:val="28"/>
          <w:u w:color="BF0000"/>
        </w:rPr>
      </w:pPr>
    </w:p>
    <w:p w:rsidR="00102FCF" w:rsidRDefault="00102FCF">
      <w:pPr>
        <w:pStyle w:val="BodyA"/>
        <w:spacing w:before="100" w:after="100" w:line="240" w:lineRule="auto"/>
        <w:ind w:right="71"/>
        <w:jc w:val="both"/>
        <w:rPr>
          <w:rFonts w:ascii="Tahoma" w:eastAsia="Tahoma" w:hAnsi="Tahoma" w:cs="Tahoma"/>
          <w:sz w:val="24"/>
          <w:szCs w:val="24"/>
        </w:rPr>
      </w:pPr>
    </w:p>
    <w:p w:rsidR="005C6271" w:rsidRDefault="006751B1">
      <w:pPr>
        <w:pStyle w:val="BodyA"/>
        <w:spacing w:before="100" w:after="100" w:line="240" w:lineRule="auto"/>
        <w:ind w:right="71"/>
        <w:jc w:val="both"/>
        <w:rPr>
          <w:rFonts w:ascii="Tahoma" w:eastAsia="Tahoma" w:hAnsi="Tahoma" w:cs="Tahoma"/>
          <w:sz w:val="24"/>
          <w:szCs w:val="24"/>
        </w:rPr>
      </w:pPr>
      <w:r>
        <w:rPr>
          <w:rFonts w:ascii="Tahoma" w:hAnsi="Tahoma"/>
          <w:color w:val="425168"/>
          <w:sz w:val="28"/>
          <w:szCs w:val="28"/>
          <w:u w:color="425168"/>
        </w:rPr>
        <w:t xml:space="preserve">This document is openly available on the condition that it is not distributed for commercial gain, other than in support of any British Caving Association Award Scheme. You are welcome to share and use all or parts of this document, however please acknowledge the authors. </w:t>
      </w:r>
    </w:p>
    <w:p w:rsidR="005C6271" w:rsidRDefault="00FB76E3">
      <w:pPr>
        <w:pStyle w:val="BodyA"/>
        <w:spacing w:after="0" w:line="240" w:lineRule="auto"/>
        <w:ind w:right="71"/>
        <w:jc w:val="center"/>
        <w:rPr>
          <w:rFonts w:ascii="Tahoma" w:eastAsia="Tahoma" w:hAnsi="Tahoma" w:cs="Tahoma"/>
          <w:sz w:val="24"/>
          <w:szCs w:val="24"/>
        </w:rPr>
      </w:pPr>
      <w:r w:rsidRPr="00FB76E3">
        <w:rPr>
          <w:rFonts w:ascii="Tahoma" w:eastAsia="Tahoma" w:hAnsi="Tahoma" w:cs="Tahoma"/>
          <w:noProof/>
          <w:sz w:val="24"/>
          <w:szCs w:val="24"/>
          <w:lang w:val="en-GB"/>
        </w:rPr>
        <w:drawing>
          <wp:inline distT="0" distB="0" distL="0" distR="0">
            <wp:extent cx="2227580" cy="615315"/>
            <wp:effectExtent l="0" t="0" r="0" b="0"/>
            <wp:docPr id="2" name="officeArt object" descr="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image2.png"/>
                    <pic:cNvPicPr>
                      <a:picLocks/>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227580" cy="615315"/>
                    </a:xfrm>
                    <a:prstGeom prst="rect">
                      <a:avLst/>
                    </a:prstGeom>
                    <a:noFill/>
                    <a:ln>
                      <a:noFill/>
                    </a:ln>
                  </pic:spPr>
                </pic:pic>
              </a:graphicData>
            </a:graphic>
          </wp:inline>
        </w:drawing>
      </w:r>
    </w:p>
    <w:p w:rsidR="005C6271" w:rsidRDefault="006751B1">
      <w:pPr>
        <w:pStyle w:val="BodyA"/>
        <w:ind w:right="71"/>
      </w:pPr>
      <w:r>
        <w:rPr>
          <w:rFonts w:ascii="Arial Unicode MS" w:hAnsi="Arial Unicode MS"/>
          <w:sz w:val="32"/>
          <w:szCs w:val="32"/>
        </w:rPr>
        <w:br w:type="page"/>
      </w:r>
    </w:p>
    <w:p w:rsidR="005C6271" w:rsidRPr="00EA1B10" w:rsidRDefault="006751B1">
      <w:pPr>
        <w:pStyle w:val="BodyA"/>
        <w:spacing w:before="100" w:after="100" w:line="240" w:lineRule="auto"/>
        <w:ind w:right="71"/>
        <w:rPr>
          <w:rFonts w:ascii="Tahoma Bold" w:eastAsia="Tahoma Bold" w:hAnsi="Tahoma Bold" w:cs="Tahoma Bold"/>
          <w:b/>
          <w:bCs/>
          <w:sz w:val="24"/>
          <w:szCs w:val="24"/>
          <w:lang w:val="fr-FR"/>
        </w:rPr>
      </w:pPr>
      <w:r w:rsidRPr="00EA1B10">
        <w:rPr>
          <w:rFonts w:ascii="Tahoma Bold" w:hAnsi="Tahoma Bold"/>
          <w:b/>
          <w:bCs/>
          <w:sz w:val="28"/>
          <w:szCs w:val="28"/>
          <w:lang w:val="fr-FR"/>
        </w:rPr>
        <w:lastRenderedPageBreak/>
        <w:t xml:space="preserve">Introduction </w:t>
      </w:r>
    </w:p>
    <w:p w:rsidR="008E0D1E" w:rsidRPr="008E0D1E" w:rsidRDefault="008E0D1E" w:rsidP="008E0D1E">
      <w:pPr>
        <w:pStyle w:val="BodyA"/>
        <w:rPr>
          <w:rFonts w:ascii="Tahoma" w:hAnsi="Tahoma"/>
          <w:sz w:val="24"/>
          <w:szCs w:val="24"/>
        </w:rPr>
      </w:pPr>
      <w:r w:rsidRPr="008E0D1E">
        <w:rPr>
          <w:rFonts w:ascii="Tahoma" w:hAnsi="Tahoma"/>
          <w:sz w:val="24"/>
          <w:szCs w:val="24"/>
        </w:rPr>
        <w:t>Pull through trips when well managed provide an exciting and swift traverse of a cave or mine system, without the encumbrance of many bags, and without the effort of uphill rope travel!  It isn’t known as ‘old man’s’ caving for nothing…  However some of the larger cave system traverses provide arduous journeys with many obstacles to overcome.  These would be far less enjoyable and achievable if every pitch had to be rigged.  Even as pull throughs they should not be underestimated.</w:t>
      </w:r>
    </w:p>
    <w:p w:rsidR="005C6271" w:rsidRPr="00102FCF" w:rsidRDefault="008E0D1E" w:rsidP="00102FCF">
      <w:pPr>
        <w:pStyle w:val="BodyA"/>
        <w:rPr>
          <w:rFonts w:ascii="Tahoma" w:hAnsi="Tahoma"/>
          <w:sz w:val="24"/>
          <w:szCs w:val="24"/>
        </w:rPr>
      </w:pPr>
      <w:r w:rsidRPr="008E0D1E">
        <w:rPr>
          <w:rFonts w:ascii="Tahoma" w:hAnsi="Tahoma"/>
          <w:sz w:val="24"/>
          <w:szCs w:val="24"/>
        </w:rPr>
        <w:t>It is difficult to find much guidance on pull through techniques, and even less so for those leading groups. This resource is to provide some information for CIC candidates but may be useful in supplementing the knowledge of cavers in general.</w:t>
      </w:r>
    </w:p>
    <w:p w:rsidR="00102FCF" w:rsidRDefault="00102FCF" w:rsidP="008E0D1E">
      <w:pPr>
        <w:pStyle w:val="BodyA"/>
        <w:widowControl w:val="0"/>
        <w:spacing w:line="240" w:lineRule="auto"/>
        <w:rPr>
          <w:rFonts w:ascii="Tahoma Bold" w:eastAsia="Tahoma Bold" w:hAnsi="Tahoma Bold" w:cs="Tahoma Bold"/>
          <w:b/>
          <w:bCs/>
          <w:sz w:val="28"/>
          <w:szCs w:val="28"/>
        </w:rPr>
      </w:pPr>
    </w:p>
    <w:p w:rsidR="008E0D1E" w:rsidRPr="008E0D1E" w:rsidRDefault="008E0D1E" w:rsidP="008E0D1E">
      <w:pPr>
        <w:pStyle w:val="BodyA"/>
        <w:widowControl w:val="0"/>
        <w:spacing w:line="240" w:lineRule="auto"/>
        <w:rPr>
          <w:rFonts w:ascii="Tahoma Bold" w:eastAsia="Tahoma Bold" w:hAnsi="Tahoma Bold" w:cs="Tahoma Bold"/>
          <w:b/>
          <w:bCs/>
          <w:sz w:val="28"/>
          <w:szCs w:val="28"/>
        </w:rPr>
      </w:pPr>
      <w:r w:rsidRPr="008E0D1E">
        <w:rPr>
          <w:rFonts w:ascii="Tahoma Bold" w:eastAsia="Tahoma Bold" w:hAnsi="Tahoma Bold" w:cs="Tahoma Bold"/>
          <w:b/>
          <w:bCs/>
          <w:sz w:val="28"/>
          <w:szCs w:val="28"/>
        </w:rPr>
        <w:t>Pull Through Equipment</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b/>
          <w:sz w:val="28"/>
          <w:szCs w:val="28"/>
        </w:rPr>
        <w:t>Ropes</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sz w:val="28"/>
          <w:szCs w:val="28"/>
        </w:rPr>
        <w:t xml:space="preserve">Standard Type A caving ropes should ideally be used.  Bear in mind there may well be rub points as pull through pitches commonly follow SRT routes that may normally be </w:t>
      </w:r>
      <w:proofErr w:type="spellStart"/>
      <w:r w:rsidRPr="008E0D1E">
        <w:rPr>
          <w:rFonts w:ascii="Tahoma Bold" w:eastAsia="Tahoma Bold" w:hAnsi="Tahoma Bold" w:cs="Tahoma Bold"/>
          <w:sz w:val="28"/>
          <w:szCs w:val="28"/>
        </w:rPr>
        <w:t>rebelayed</w:t>
      </w:r>
      <w:proofErr w:type="spellEnd"/>
      <w:r w:rsidRPr="008E0D1E">
        <w:rPr>
          <w:rFonts w:ascii="Tahoma Bold" w:eastAsia="Tahoma Bold" w:hAnsi="Tahoma Bold" w:cs="Tahoma Bold"/>
          <w:sz w:val="28"/>
          <w:szCs w:val="28"/>
        </w:rPr>
        <w:t>.  It may be worth considering thicker ropes to protect against the extra abrasion this causes.</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sz w:val="28"/>
          <w:szCs w:val="28"/>
        </w:rPr>
        <w:t>The rope needs to be easily the length of the longest pitch doubled (unless a pull through cord is in use – best applied in lightweight/expedition situations), plus enough for the knot at the top.</w:t>
      </w:r>
    </w:p>
    <w:p w:rsidR="008E0D1E" w:rsidRPr="008E0D1E" w:rsidRDefault="008E0D1E" w:rsidP="008E0D1E">
      <w:pPr>
        <w:pStyle w:val="BodyA"/>
        <w:widowControl w:val="0"/>
        <w:spacing w:line="240" w:lineRule="auto"/>
        <w:rPr>
          <w:rFonts w:ascii="Tahoma Bold" w:eastAsia="Tahoma Bold" w:hAnsi="Tahoma Bold" w:cs="Tahoma Bold"/>
          <w:b/>
          <w:sz w:val="28"/>
          <w:szCs w:val="28"/>
        </w:rPr>
      </w:pPr>
      <w:r w:rsidRPr="008E0D1E">
        <w:rPr>
          <w:rFonts w:ascii="Tahoma Bold" w:eastAsia="Tahoma Bold" w:hAnsi="Tahoma Bold" w:cs="Tahoma Bold"/>
          <w:sz w:val="28"/>
          <w:szCs w:val="28"/>
        </w:rPr>
        <w:t xml:space="preserve">Pull through trips are committing, especially with led groups.  It is imperative to carry a spare rope the same length as the main rope in case it gets trapped on a pull down, or damaged during the trip.  </w:t>
      </w:r>
    </w:p>
    <w:p w:rsidR="008E0D1E" w:rsidRDefault="008E0D1E" w:rsidP="008E0D1E">
      <w:pPr>
        <w:pStyle w:val="BodyA"/>
        <w:widowControl w:val="0"/>
        <w:spacing w:line="240" w:lineRule="auto"/>
        <w:rPr>
          <w:rFonts w:ascii="Tahoma Bold" w:eastAsia="Tahoma Bold" w:hAnsi="Tahoma Bold" w:cs="Tahoma Bold"/>
          <w:b/>
          <w:sz w:val="28"/>
          <w:szCs w:val="28"/>
        </w:rPr>
      </w:pPr>
    </w:p>
    <w:p w:rsidR="008E0D1E" w:rsidRPr="008E0D1E" w:rsidRDefault="008E0D1E" w:rsidP="008E0D1E">
      <w:pPr>
        <w:pStyle w:val="BodyA"/>
        <w:widowControl w:val="0"/>
        <w:spacing w:line="240" w:lineRule="auto"/>
        <w:rPr>
          <w:rFonts w:ascii="Tahoma Bold" w:eastAsia="Tahoma Bold" w:hAnsi="Tahoma Bold" w:cs="Tahoma Bold"/>
          <w:b/>
          <w:sz w:val="28"/>
          <w:szCs w:val="28"/>
        </w:rPr>
      </w:pPr>
      <w:r w:rsidRPr="008E0D1E">
        <w:rPr>
          <w:rFonts w:ascii="Tahoma Bold" w:eastAsia="Tahoma Bold" w:hAnsi="Tahoma Bold" w:cs="Tahoma Bold"/>
          <w:b/>
          <w:sz w:val="28"/>
          <w:szCs w:val="28"/>
        </w:rPr>
        <w:t>Abseiling devices and other group equipment</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sz w:val="28"/>
          <w:szCs w:val="28"/>
        </w:rPr>
        <w:t xml:space="preserve">It would be normal for group members to use standard SRT descending devices (Stop or similar) but given that they are not ascending, SRT kit is not always necessary.  Some trips do include up pitches, in which case pre placed ladders or ropes will be needed and groups equipped accordingly. Leaders should always have SRT kit.  Groups in climbing harnesses with </w:t>
      </w:r>
      <w:proofErr w:type="spellStart"/>
      <w:r w:rsidRPr="008E0D1E">
        <w:rPr>
          <w:rFonts w:ascii="Tahoma Bold" w:eastAsia="Tahoma Bold" w:hAnsi="Tahoma Bold" w:cs="Tahoma Bold"/>
          <w:sz w:val="28"/>
          <w:szCs w:val="28"/>
        </w:rPr>
        <w:t>cowstails</w:t>
      </w:r>
      <w:proofErr w:type="spellEnd"/>
      <w:r w:rsidRPr="008E0D1E">
        <w:rPr>
          <w:rFonts w:ascii="Tahoma Bold" w:eastAsia="Tahoma Bold" w:hAnsi="Tahoma Bold" w:cs="Tahoma Bold"/>
          <w:sz w:val="28"/>
          <w:szCs w:val="28"/>
        </w:rPr>
        <w:t xml:space="preserve"> and figure of 8 descenders are common for instructed groups.  Bear in mind though , these climbing descenders work better on double </w:t>
      </w:r>
      <w:r w:rsidRPr="008E0D1E">
        <w:rPr>
          <w:rFonts w:ascii="Tahoma Bold" w:eastAsia="Tahoma Bold" w:hAnsi="Tahoma Bold" w:cs="Tahoma Bold"/>
          <w:sz w:val="28"/>
          <w:szCs w:val="28"/>
        </w:rPr>
        <w:lastRenderedPageBreak/>
        <w:t xml:space="preserve">ropes and are hard to control on single ropes – another reason to consider thicker ropes.  They also have no </w:t>
      </w:r>
      <w:proofErr w:type="spellStart"/>
      <w:r w:rsidRPr="008E0D1E">
        <w:rPr>
          <w:rFonts w:ascii="Tahoma Bold" w:eastAsia="Tahoma Bold" w:hAnsi="Tahoma Bold" w:cs="Tahoma Bold"/>
          <w:sz w:val="28"/>
          <w:szCs w:val="28"/>
        </w:rPr>
        <w:t>autobloc</w:t>
      </w:r>
      <w:proofErr w:type="spellEnd"/>
      <w:r w:rsidRPr="008E0D1E">
        <w:rPr>
          <w:rFonts w:ascii="Tahoma Bold" w:eastAsia="Tahoma Bold" w:hAnsi="Tahoma Bold" w:cs="Tahoma Bold"/>
          <w:sz w:val="28"/>
          <w:szCs w:val="28"/>
        </w:rPr>
        <w:t xml:space="preserve"> mechanism.  The spare rope should generally be deployed as a safety rope if a figure of 8 device being used.</w:t>
      </w:r>
    </w:p>
    <w:p w:rsidR="008E0D1E" w:rsidRDefault="008E0D1E" w:rsidP="008E0D1E">
      <w:pPr>
        <w:pStyle w:val="BodyA"/>
        <w:widowControl w:val="0"/>
        <w:spacing w:line="240" w:lineRule="auto"/>
        <w:rPr>
          <w:rFonts w:ascii="Tahoma Bold" w:eastAsia="Tahoma Bold" w:hAnsi="Tahoma Bold" w:cs="Tahoma Bold"/>
          <w:b/>
          <w:sz w:val="28"/>
          <w:szCs w:val="28"/>
        </w:rPr>
      </w:pPr>
    </w:p>
    <w:p w:rsidR="008E0D1E" w:rsidRPr="008E0D1E" w:rsidRDefault="008E0D1E" w:rsidP="008E0D1E">
      <w:pPr>
        <w:pStyle w:val="BodyA"/>
        <w:widowControl w:val="0"/>
        <w:spacing w:line="240" w:lineRule="auto"/>
        <w:rPr>
          <w:rFonts w:ascii="Tahoma Bold" w:eastAsia="Tahoma Bold" w:hAnsi="Tahoma Bold" w:cs="Tahoma Bold"/>
          <w:b/>
          <w:sz w:val="28"/>
          <w:szCs w:val="28"/>
        </w:rPr>
      </w:pPr>
      <w:r w:rsidRPr="008E0D1E">
        <w:rPr>
          <w:rFonts w:ascii="Tahoma Bold" w:eastAsia="Tahoma Bold" w:hAnsi="Tahoma Bold" w:cs="Tahoma Bold"/>
          <w:b/>
          <w:sz w:val="28"/>
          <w:szCs w:val="28"/>
        </w:rPr>
        <w:t>Rope bags</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sz w:val="28"/>
          <w:szCs w:val="28"/>
        </w:rPr>
        <w:t>Rope bags that drain are best in wet caves, and the rope carried are twice the normal length for the biggest pitch on the trip.  So slimmer easily carried bags with handles are preferable.  Obviously the spare rope should be bagged separately from the main rope.</w:t>
      </w:r>
    </w:p>
    <w:p w:rsidR="008E0D1E" w:rsidRDefault="008E0D1E" w:rsidP="008E0D1E">
      <w:pPr>
        <w:pStyle w:val="BodyA"/>
        <w:widowControl w:val="0"/>
        <w:spacing w:line="240" w:lineRule="auto"/>
        <w:rPr>
          <w:rFonts w:ascii="Tahoma Bold" w:eastAsia="Tahoma Bold" w:hAnsi="Tahoma Bold" w:cs="Tahoma Bold"/>
          <w:b/>
          <w:sz w:val="28"/>
          <w:szCs w:val="28"/>
        </w:rPr>
      </w:pPr>
    </w:p>
    <w:p w:rsidR="008E0D1E" w:rsidRPr="008E0D1E" w:rsidRDefault="008E0D1E" w:rsidP="008E0D1E">
      <w:pPr>
        <w:pStyle w:val="BodyA"/>
        <w:widowControl w:val="0"/>
        <w:spacing w:line="240" w:lineRule="auto"/>
        <w:rPr>
          <w:rFonts w:ascii="Tahoma Bold" w:eastAsia="Tahoma Bold" w:hAnsi="Tahoma Bold" w:cs="Tahoma Bold"/>
          <w:b/>
          <w:sz w:val="28"/>
          <w:szCs w:val="28"/>
        </w:rPr>
      </w:pPr>
      <w:r w:rsidRPr="008E0D1E">
        <w:rPr>
          <w:rFonts w:ascii="Tahoma Bold" w:eastAsia="Tahoma Bold" w:hAnsi="Tahoma Bold" w:cs="Tahoma Bold"/>
          <w:b/>
          <w:sz w:val="28"/>
          <w:szCs w:val="28"/>
        </w:rPr>
        <w:t>Packing of ropes</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sz w:val="28"/>
          <w:szCs w:val="28"/>
        </w:rPr>
        <w:t>If retrievable traverses are likely to be used, the bottom of the main rope needs to be accessible, so should be tied off at the top of the bag.  Equally the top of the rope needs to be easily seen, so this too should be tied off, with a different knot to distinguish between the two ends.  In the picture below the bottom end of the rope is tied off with a bowline… (note the barrel knot at the end of the rope), and the top with a figure of 8.</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noProof/>
          <w:sz w:val="28"/>
          <w:szCs w:val="28"/>
          <w:lang w:val="en-GB"/>
        </w:rPr>
        <w:drawing>
          <wp:inline distT="0" distB="0" distL="0" distR="0">
            <wp:extent cx="3297238" cy="2472928"/>
            <wp:effectExtent l="0" t="419100" r="0" b="384572"/>
            <wp:docPr id="5" name="Picture 4" descr="packed tackle 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ed tackle bag.JPG"/>
                    <pic:cNvPicPr/>
                  </pic:nvPicPr>
                  <pic:blipFill>
                    <a:blip r:embed="rId9" cstate="print"/>
                    <a:stretch>
                      <a:fillRect/>
                    </a:stretch>
                  </pic:blipFill>
                  <pic:spPr>
                    <a:xfrm rot="5400000">
                      <a:off x="0" y="0"/>
                      <a:ext cx="3300735" cy="2475551"/>
                    </a:xfrm>
                    <a:prstGeom prst="rect">
                      <a:avLst/>
                    </a:prstGeom>
                  </pic:spPr>
                </pic:pic>
              </a:graphicData>
            </a:graphic>
          </wp:inline>
        </w:drawing>
      </w:r>
    </w:p>
    <w:p w:rsidR="008E0D1E" w:rsidRPr="008E0D1E" w:rsidRDefault="008E0D1E" w:rsidP="008E0D1E">
      <w:pPr>
        <w:pStyle w:val="BodyA"/>
        <w:widowControl w:val="0"/>
        <w:spacing w:line="240" w:lineRule="auto"/>
        <w:rPr>
          <w:rFonts w:ascii="Tahoma Bold" w:eastAsia="Tahoma Bold" w:hAnsi="Tahoma Bold" w:cs="Tahoma Bold"/>
          <w:sz w:val="28"/>
          <w:szCs w:val="28"/>
        </w:rPr>
      </w:pPr>
    </w:p>
    <w:p w:rsidR="008E0D1E" w:rsidRPr="008E0D1E" w:rsidRDefault="008E0D1E" w:rsidP="008E0D1E">
      <w:pPr>
        <w:pStyle w:val="BodyA"/>
        <w:widowControl w:val="0"/>
        <w:spacing w:line="240" w:lineRule="auto"/>
        <w:rPr>
          <w:rFonts w:ascii="Tahoma Bold" w:eastAsia="Tahoma Bold" w:hAnsi="Tahoma Bold" w:cs="Tahoma Bold"/>
          <w:b/>
          <w:bCs/>
          <w:sz w:val="28"/>
          <w:szCs w:val="28"/>
        </w:rPr>
      </w:pPr>
      <w:r w:rsidRPr="008E0D1E">
        <w:rPr>
          <w:rFonts w:ascii="Tahoma Bold" w:eastAsia="Tahoma Bold" w:hAnsi="Tahoma Bold" w:cs="Tahoma Bold"/>
          <w:b/>
          <w:bCs/>
          <w:sz w:val="28"/>
          <w:szCs w:val="28"/>
        </w:rPr>
        <w:lastRenderedPageBreak/>
        <w:t>Rope Management</w:t>
      </w:r>
    </w:p>
    <w:p w:rsidR="008E0D1E" w:rsidRDefault="008E0D1E" w:rsidP="008E0D1E">
      <w:pPr>
        <w:pStyle w:val="BodyA"/>
        <w:widowControl w:val="0"/>
        <w:spacing w:line="240" w:lineRule="auto"/>
        <w:rPr>
          <w:rFonts w:ascii="Tahoma Bold" w:eastAsia="Tahoma Bold" w:hAnsi="Tahoma Bold" w:cs="Tahoma Bold"/>
          <w:b/>
          <w:sz w:val="28"/>
          <w:szCs w:val="28"/>
        </w:rPr>
      </w:pP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b/>
          <w:sz w:val="28"/>
          <w:szCs w:val="28"/>
        </w:rPr>
        <w:t>Anchors</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sz w:val="28"/>
          <w:szCs w:val="28"/>
        </w:rPr>
        <w:t xml:space="preserve">Normally the abseil anchors at the pitch head would be two bolts or a combination of a bolt and a natural, tied off to equalize them to one point which is </w:t>
      </w:r>
      <w:proofErr w:type="spellStart"/>
      <w:r w:rsidRPr="008E0D1E">
        <w:rPr>
          <w:rFonts w:ascii="Tahoma Bold" w:eastAsia="Tahoma Bold" w:hAnsi="Tahoma Bold" w:cs="Tahoma Bold"/>
          <w:sz w:val="28"/>
          <w:szCs w:val="28"/>
        </w:rPr>
        <w:t>threadable</w:t>
      </w:r>
      <w:proofErr w:type="spellEnd"/>
      <w:r w:rsidRPr="008E0D1E">
        <w:rPr>
          <w:rFonts w:ascii="Tahoma Bold" w:eastAsia="Tahoma Bold" w:hAnsi="Tahoma Bold" w:cs="Tahoma Bold"/>
          <w:sz w:val="28"/>
          <w:szCs w:val="28"/>
        </w:rPr>
        <w:t xml:space="preserve">.  One bombproof natural may also be used.  On SRT routes there may be two P (resin) bolts or plate hangers with </w:t>
      </w:r>
      <w:proofErr w:type="spellStart"/>
      <w:r w:rsidRPr="008E0D1E">
        <w:rPr>
          <w:rFonts w:ascii="Tahoma Bold" w:eastAsia="Tahoma Bold" w:hAnsi="Tahoma Bold" w:cs="Tahoma Bold"/>
          <w:sz w:val="28"/>
          <w:szCs w:val="28"/>
        </w:rPr>
        <w:t>maillons</w:t>
      </w:r>
      <w:proofErr w:type="spellEnd"/>
      <w:r w:rsidRPr="008E0D1E">
        <w:rPr>
          <w:rFonts w:ascii="Tahoma Bold" w:eastAsia="Tahoma Bold" w:hAnsi="Tahoma Bold" w:cs="Tahoma Bold"/>
          <w:sz w:val="28"/>
          <w:szCs w:val="28"/>
        </w:rPr>
        <w:t xml:space="preserve"> to thread (plate hangers should not be threaded).  Consider the angles these are placed at – they may not be angled for pull throughs and be prepared to </w:t>
      </w:r>
      <w:proofErr w:type="spellStart"/>
      <w:r w:rsidRPr="008E0D1E">
        <w:rPr>
          <w:rFonts w:ascii="Tahoma Bold" w:eastAsia="Tahoma Bold" w:hAnsi="Tahoma Bold" w:cs="Tahoma Bold"/>
          <w:sz w:val="28"/>
          <w:szCs w:val="28"/>
        </w:rPr>
        <w:t>equalise</w:t>
      </w:r>
      <w:proofErr w:type="spellEnd"/>
      <w:r w:rsidRPr="008E0D1E">
        <w:rPr>
          <w:rFonts w:ascii="Tahoma Bold" w:eastAsia="Tahoma Bold" w:hAnsi="Tahoma Bold" w:cs="Tahoma Bold"/>
          <w:sz w:val="28"/>
          <w:szCs w:val="28"/>
        </w:rPr>
        <w:t xml:space="preserve"> then with supplementary equipment which will be left behind.</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noProof/>
          <w:sz w:val="28"/>
          <w:szCs w:val="28"/>
          <w:lang w:val="en-GB"/>
        </w:rPr>
        <w:drawing>
          <wp:inline distT="0" distB="0" distL="0" distR="0">
            <wp:extent cx="2372786" cy="1779589"/>
            <wp:effectExtent l="0" t="304800" r="0" b="277811"/>
            <wp:docPr id="6" name="Picture 5" descr="chain and ring 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 and ring rig.JPG"/>
                    <pic:cNvPicPr/>
                  </pic:nvPicPr>
                  <pic:blipFill>
                    <a:blip r:embed="rId10" cstate="print"/>
                    <a:stretch>
                      <a:fillRect/>
                    </a:stretch>
                  </pic:blipFill>
                  <pic:spPr>
                    <a:xfrm rot="5400000">
                      <a:off x="0" y="0"/>
                      <a:ext cx="2373994" cy="1780495"/>
                    </a:xfrm>
                    <a:prstGeom prst="rect">
                      <a:avLst/>
                    </a:prstGeom>
                  </pic:spPr>
                </pic:pic>
              </a:graphicData>
            </a:graphic>
          </wp:inline>
        </w:drawing>
      </w:r>
      <w:r w:rsidRPr="008E0D1E">
        <w:rPr>
          <w:rFonts w:ascii="Tahoma Bold" w:eastAsia="Tahoma Bold" w:hAnsi="Tahoma Bold" w:cs="Tahoma Bold"/>
          <w:noProof/>
          <w:sz w:val="28"/>
          <w:szCs w:val="28"/>
          <w:lang w:val="en-GB"/>
        </w:rPr>
        <w:drawing>
          <wp:inline distT="0" distB="0" distL="0" distR="0">
            <wp:extent cx="2390281" cy="1792711"/>
            <wp:effectExtent l="0" t="304800" r="0" b="283739"/>
            <wp:docPr id="7" name="Picture 6" descr="rope and maliion pull thro 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pe and maliion pull thro rig.JPG"/>
                    <pic:cNvPicPr/>
                  </pic:nvPicPr>
                  <pic:blipFill>
                    <a:blip r:embed="rId11" cstate="print"/>
                    <a:stretch>
                      <a:fillRect/>
                    </a:stretch>
                  </pic:blipFill>
                  <pic:spPr>
                    <a:xfrm rot="5400000">
                      <a:off x="0" y="0"/>
                      <a:ext cx="2391685" cy="1793764"/>
                    </a:xfrm>
                    <a:prstGeom prst="rect">
                      <a:avLst/>
                    </a:prstGeom>
                  </pic:spPr>
                </pic:pic>
              </a:graphicData>
            </a:graphic>
          </wp:inline>
        </w:drawing>
      </w:r>
    </w:p>
    <w:p w:rsidR="008E0D1E" w:rsidRPr="008E0D1E" w:rsidRDefault="008E0D1E" w:rsidP="008E0D1E">
      <w:pPr>
        <w:pStyle w:val="BodyA"/>
        <w:widowControl w:val="0"/>
        <w:spacing w:line="240" w:lineRule="auto"/>
        <w:rPr>
          <w:rFonts w:ascii="Tahoma Bold" w:eastAsia="Tahoma Bold" w:hAnsi="Tahoma Bold" w:cs="Tahoma Bold"/>
          <w:i/>
          <w:sz w:val="28"/>
          <w:szCs w:val="28"/>
        </w:rPr>
      </w:pPr>
      <w:r w:rsidRPr="008E0D1E">
        <w:rPr>
          <w:rFonts w:ascii="Tahoma Bold" w:eastAsia="Tahoma Bold" w:hAnsi="Tahoma Bold" w:cs="Tahoma Bold"/>
          <w:sz w:val="28"/>
          <w:szCs w:val="28"/>
        </w:rPr>
        <w:tab/>
      </w:r>
      <w:r w:rsidRPr="008E0D1E">
        <w:rPr>
          <w:rFonts w:ascii="Tahoma Bold" w:eastAsia="Tahoma Bold" w:hAnsi="Tahoma Bold" w:cs="Tahoma Bold"/>
          <w:i/>
          <w:sz w:val="28"/>
          <w:szCs w:val="28"/>
        </w:rPr>
        <w:t>1 – ring and chains</w:t>
      </w:r>
      <w:r w:rsidRPr="008E0D1E">
        <w:rPr>
          <w:rFonts w:ascii="Tahoma Bold" w:eastAsia="Tahoma Bold" w:hAnsi="Tahoma Bold" w:cs="Tahoma Bold"/>
          <w:i/>
          <w:sz w:val="28"/>
          <w:szCs w:val="28"/>
        </w:rPr>
        <w:tab/>
      </w:r>
      <w:r w:rsidRPr="008E0D1E">
        <w:rPr>
          <w:rFonts w:ascii="Tahoma Bold" w:eastAsia="Tahoma Bold" w:hAnsi="Tahoma Bold" w:cs="Tahoma Bold"/>
          <w:i/>
          <w:sz w:val="28"/>
          <w:szCs w:val="28"/>
        </w:rPr>
        <w:tab/>
      </w:r>
      <w:r w:rsidRPr="008E0D1E">
        <w:rPr>
          <w:rFonts w:ascii="Tahoma Bold" w:eastAsia="Tahoma Bold" w:hAnsi="Tahoma Bold" w:cs="Tahoma Bold"/>
          <w:i/>
          <w:sz w:val="28"/>
          <w:szCs w:val="28"/>
        </w:rPr>
        <w:tab/>
      </w:r>
      <w:r w:rsidRPr="008E0D1E">
        <w:rPr>
          <w:rFonts w:ascii="Tahoma Bold" w:eastAsia="Tahoma Bold" w:hAnsi="Tahoma Bold" w:cs="Tahoma Bold"/>
          <w:i/>
          <w:sz w:val="28"/>
          <w:szCs w:val="28"/>
        </w:rPr>
        <w:tab/>
        <w:t xml:space="preserve">2- rope and </w:t>
      </w:r>
      <w:proofErr w:type="spellStart"/>
      <w:r w:rsidRPr="008E0D1E">
        <w:rPr>
          <w:rFonts w:ascii="Tahoma Bold" w:eastAsia="Tahoma Bold" w:hAnsi="Tahoma Bold" w:cs="Tahoma Bold"/>
          <w:i/>
          <w:sz w:val="28"/>
          <w:szCs w:val="28"/>
        </w:rPr>
        <w:t>maillon</w:t>
      </w:r>
      <w:proofErr w:type="spellEnd"/>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noProof/>
          <w:sz w:val="28"/>
          <w:szCs w:val="28"/>
          <w:lang w:val="en-GB"/>
        </w:rPr>
        <w:drawing>
          <wp:inline distT="0" distB="0" distL="0" distR="0">
            <wp:extent cx="2420543" cy="1815407"/>
            <wp:effectExtent l="0" t="304800" r="0" b="280093"/>
            <wp:docPr id="8" name="Picture 7" descr="plate and mall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 and mallions.JPG"/>
                    <pic:cNvPicPr/>
                  </pic:nvPicPr>
                  <pic:blipFill>
                    <a:blip r:embed="rId12" cstate="print"/>
                    <a:stretch>
                      <a:fillRect/>
                    </a:stretch>
                  </pic:blipFill>
                  <pic:spPr>
                    <a:xfrm rot="5400000">
                      <a:off x="0" y="0"/>
                      <a:ext cx="2423364" cy="1817522"/>
                    </a:xfrm>
                    <a:prstGeom prst="rect">
                      <a:avLst/>
                    </a:prstGeom>
                  </pic:spPr>
                </pic:pic>
              </a:graphicData>
            </a:graphic>
          </wp:inline>
        </w:drawing>
      </w:r>
      <w:r w:rsidRPr="008E0D1E">
        <w:rPr>
          <w:rFonts w:ascii="Tahoma Bold" w:eastAsia="Tahoma Bold" w:hAnsi="Tahoma Bold" w:cs="Tahoma Bold"/>
          <w:noProof/>
          <w:sz w:val="28"/>
          <w:szCs w:val="28"/>
          <w:lang w:val="en-GB"/>
        </w:rPr>
        <w:drawing>
          <wp:inline distT="0" distB="0" distL="0" distR="0">
            <wp:extent cx="2400300" cy="1800226"/>
            <wp:effectExtent l="0" t="304800" r="0" b="276224"/>
            <wp:docPr id="9" name="Picture 8" descr="poor pull through 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or pull through rig.JPG"/>
                    <pic:cNvPicPr/>
                  </pic:nvPicPr>
                  <pic:blipFill>
                    <a:blip r:embed="rId13" cstate="print"/>
                    <a:stretch>
                      <a:fillRect/>
                    </a:stretch>
                  </pic:blipFill>
                  <pic:spPr>
                    <a:xfrm rot="5400000">
                      <a:off x="0" y="0"/>
                      <a:ext cx="2405454" cy="1804091"/>
                    </a:xfrm>
                    <a:prstGeom prst="rect">
                      <a:avLst/>
                    </a:prstGeom>
                  </pic:spPr>
                </pic:pic>
              </a:graphicData>
            </a:graphic>
          </wp:inline>
        </w:drawing>
      </w:r>
    </w:p>
    <w:p w:rsidR="008E0D1E" w:rsidRPr="008E0D1E" w:rsidRDefault="008E0D1E" w:rsidP="008E0D1E">
      <w:pPr>
        <w:pStyle w:val="BodyA"/>
        <w:widowControl w:val="0"/>
        <w:spacing w:line="240" w:lineRule="auto"/>
        <w:rPr>
          <w:rFonts w:ascii="Tahoma Bold" w:eastAsia="Tahoma Bold" w:hAnsi="Tahoma Bold" w:cs="Tahoma Bold"/>
          <w:i/>
          <w:sz w:val="28"/>
          <w:szCs w:val="28"/>
        </w:rPr>
      </w:pPr>
      <w:r w:rsidRPr="008E0D1E">
        <w:rPr>
          <w:rFonts w:ascii="Tahoma Bold" w:eastAsia="Tahoma Bold" w:hAnsi="Tahoma Bold" w:cs="Tahoma Bold"/>
          <w:sz w:val="28"/>
          <w:szCs w:val="28"/>
        </w:rPr>
        <w:tab/>
      </w:r>
      <w:r w:rsidRPr="008E0D1E">
        <w:rPr>
          <w:rFonts w:ascii="Tahoma Bold" w:eastAsia="Tahoma Bold" w:hAnsi="Tahoma Bold" w:cs="Tahoma Bold"/>
          <w:i/>
          <w:sz w:val="28"/>
          <w:szCs w:val="28"/>
        </w:rPr>
        <w:t xml:space="preserve">3 – plate hangers and </w:t>
      </w:r>
      <w:proofErr w:type="spellStart"/>
      <w:r w:rsidRPr="008E0D1E">
        <w:rPr>
          <w:rFonts w:ascii="Tahoma Bold" w:eastAsia="Tahoma Bold" w:hAnsi="Tahoma Bold" w:cs="Tahoma Bold"/>
          <w:i/>
          <w:sz w:val="28"/>
          <w:szCs w:val="28"/>
        </w:rPr>
        <w:t>maillons</w:t>
      </w:r>
      <w:proofErr w:type="spellEnd"/>
      <w:r w:rsidRPr="008E0D1E">
        <w:rPr>
          <w:rFonts w:ascii="Tahoma Bold" w:eastAsia="Tahoma Bold" w:hAnsi="Tahoma Bold" w:cs="Tahoma Bold"/>
          <w:i/>
          <w:sz w:val="28"/>
          <w:szCs w:val="28"/>
        </w:rPr>
        <w:tab/>
        <w:t>4- old tat with no metalwork</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sz w:val="28"/>
          <w:szCs w:val="28"/>
        </w:rPr>
        <w:lastRenderedPageBreak/>
        <w:t>Rings and chains set up especially for pull throughs are ideal, although a large ring can load the back bar of the connector on the rope, or allow the knot to flip through. This can be alleviated by clipping the connector through the knot as shown in Section 3.2 (photo 2) below</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sz w:val="28"/>
          <w:szCs w:val="28"/>
        </w:rPr>
        <w:t>Pre-tied ropes should be checked for age and wear, particularly when there is no metal work on the rope (photo 4 above) as this will create a heat point and burn the sheaf as the rope is pulled through.  These ropes should be replaced and a metal connector left behind.</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sz w:val="28"/>
          <w:szCs w:val="28"/>
        </w:rPr>
        <w:t>Non connected bolts (either resin bolts or plate hangers with connectors (photo 3) may be threaded.  Depending on the orientation of the bolts this may well twist the rope badly.  It is preferable to equally load both anchors using chain or rope/tape.</w:t>
      </w:r>
    </w:p>
    <w:p w:rsidR="008E0D1E" w:rsidRPr="008E0D1E" w:rsidRDefault="008E0D1E" w:rsidP="008E0D1E">
      <w:pPr>
        <w:pStyle w:val="BodyA"/>
        <w:widowControl w:val="0"/>
        <w:spacing w:line="240" w:lineRule="auto"/>
        <w:rPr>
          <w:rFonts w:ascii="Tahoma Bold" w:eastAsia="Tahoma Bold" w:hAnsi="Tahoma Bold" w:cs="Tahoma Bold"/>
          <w:b/>
          <w:sz w:val="28"/>
          <w:szCs w:val="28"/>
        </w:rPr>
      </w:pPr>
      <w:r w:rsidRPr="008E0D1E">
        <w:rPr>
          <w:rFonts w:ascii="Tahoma Bold" w:eastAsia="Tahoma Bold" w:hAnsi="Tahoma Bold" w:cs="Tahoma Bold"/>
          <w:b/>
          <w:sz w:val="28"/>
          <w:szCs w:val="28"/>
        </w:rPr>
        <w:t>3.2 Securing the rope</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sz w:val="28"/>
          <w:szCs w:val="28"/>
        </w:rPr>
        <w:t>Various methods of tying off the abseil rope can be used as below:</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noProof/>
          <w:sz w:val="28"/>
          <w:szCs w:val="28"/>
          <w:lang w:val="en-GB"/>
        </w:rPr>
        <w:drawing>
          <wp:inline distT="0" distB="0" distL="0" distR="0">
            <wp:extent cx="2495549" cy="1871663"/>
            <wp:effectExtent l="0" t="304800" r="0" b="300037"/>
            <wp:docPr id="10" name="Picture 9" descr="OH knot and small 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 knot and small ring.JPG"/>
                    <pic:cNvPicPr/>
                  </pic:nvPicPr>
                  <pic:blipFill>
                    <a:blip r:embed="rId14" cstate="print"/>
                    <a:stretch>
                      <a:fillRect/>
                    </a:stretch>
                  </pic:blipFill>
                  <pic:spPr>
                    <a:xfrm rot="5400000">
                      <a:off x="0" y="0"/>
                      <a:ext cx="2498032" cy="1873525"/>
                    </a:xfrm>
                    <a:prstGeom prst="rect">
                      <a:avLst/>
                    </a:prstGeom>
                  </pic:spPr>
                </pic:pic>
              </a:graphicData>
            </a:graphic>
          </wp:inline>
        </w:drawing>
      </w:r>
      <w:r w:rsidRPr="008E0D1E">
        <w:rPr>
          <w:rFonts w:ascii="Tahoma Bold" w:eastAsia="Tahoma Bold" w:hAnsi="Tahoma Bold" w:cs="Tahoma Bold"/>
          <w:noProof/>
          <w:sz w:val="28"/>
          <w:szCs w:val="28"/>
          <w:lang w:val="en-GB"/>
        </w:rPr>
        <w:drawing>
          <wp:inline distT="0" distB="0" distL="0" distR="0">
            <wp:extent cx="2397918" cy="1798439"/>
            <wp:effectExtent l="0" t="304800" r="0" b="278011"/>
            <wp:docPr id="11" name="Picture 10" descr="oh knot with big 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 knot with big ring.JPG"/>
                    <pic:cNvPicPr/>
                  </pic:nvPicPr>
                  <pic:blipFill>
                    <a:blip r:embed="rId15" cstate="print"/>
                    <a:stretch>
                      <a:fillRect/>
                    </a:stretch>
                  </pic:blipFill>
                  <pic:spPr>
                    <a:xfrm rot="5400000">
                      <a:off x="0" y="0"/>
                      <a:ext cx="2397918" cy="1798439"/>
                    </a:xfrm>
                    <a:prstGeom prst="rect">
                      <a:avLst/>
                    </a:prstGeom>
                  </pic:spPr>
                </pic:pic>
              </a:graphicData>
            </a:graphic>
          </wp:inline>
        </w:drawing>
      </w:r>
    </w:p>
    <w:p w:rsidR="008E0D1E" w:rsidRPr="008E0D1E" w:rsidRDefault="008E0D1E" w:rsidP="008E0D1E">
      <w:pPr>
        <w:pStyle w:val="BodyA"/>
        <w:widowControl w:val="0"/>
        <w:spacing w:line="240" w:lineRule="auto"/>
        <w:rPr>
          <w:rFonts w:ascii="Tahoma Bold" w:eastAsia="Tahoma Bold" w:hAnsi="Tahoma Bold" w:cs="Tahoma Bold"/>
          <w:i/>
          <w:sz w:val="28"/>
          <w:szCs w:val="28"/>
        </w:rPr>
      </w:pPr>
      <w:r w:rsidRPr="008E0D1E">
        <w:rPr>
          <w:rFonts w:ascii="Tahoma Bold" w:eastAsia="Tahoma Bold" w:hAnsi="Tahoma Bold" w:cs="Tahoma Bold"/>
          <w:i/>
          <w:sz w:val="28"/>
          <w:szCs w:val="28"/>
        </w:rPr>
        <w:t xml:space="preserve">1-Overhand knot and </w:t>
      </w:r>
      <w:proofErr w:type="spellStart"/>
      <w:r w:rsidRPr="008E0D1E">
        <w:rPr>
          <w:rFonts w:ascii="Tahoma Bold" w:eastAsia="Tahoma Bold" w:hAnsi="Tahoma Bold" w:cs="Tahoma Bold"/>
          <w:i/>
          <w:sz w:val="28"/>
          <w:szCs w:val="28"/>
        </w:rPr>
        <w:t>krab</w:t>
      </w:r>
      <w:proofErr w:type="spellEnd"/>
      <w:r w:rsidRPr="008E0D1E">
        <w:rPr>
          <w:rFonts w:ascii="Tahoma Bold" w:eastAsia="Tahoma Bold" w:hAnsi="Tahoma Bold" w:cs="Tahoma Bold"/>
          <w:i/>
          <w:sz w:val="28"/>
          <w:szCs w:val="28"/>
        </w:rPr>
        <w:tab/>
      </w:r>
      <w:r w:rsidRPr="008E0D1E">
        <w:rPr>
          <w:rFonts w:ascii="Tahoma Bold" w:eastAsia="Tahoma Bold" w:hAnsi="Tahoma Bold" w:cs="Tahoma Bold"/>
          <w:i/>
          <w:sz w:val="28"/>
          <w:szCs w:val="28"/>
        </w:rPr>
        <w:tab/>
        <w:t xml:space="preserve">2-Overhand knot and </w:t>
      </w:r>
      <w:proofErr w:type="spellStart"/>
      <w:r w:rsidRPr="008E0D1E">
        <w:rPr>
          <w:rFonts w:ascii="Tahoma Bold" w:eastAsia="Tahoma Bold" w:hAnsi="Tahoma Bold" w:cs="Tahoma Bold"/>
          <w:i/>
          <w:sz w:val="28"/>
          <w:szCs w:val="28"/>
        </w:rPr>
        <w:t>krab</w:t>
      </w:r>
      <w:proofErr w:type="spellEnd"/>
      <w:r w:rsidRPr="008E0D1E">
        <w:rPr>
          <w:rFonts w:ascii="Tahoma Bold" w:eastAsia="Tahoma Bold" w:hAnsi="Tahoma Bold" w:cs="Tahoma Bold"/>
          <w:i/>
          <w:sz w:val="28"/>
          <w:szCs w:val="28"/>
        </w:rPr>
        <w:t xml:space="preserve"> </w:t>
      </w:r>
    </w:p>
    <w:p w:rsidR="008E0D1E" w:rsidRPr="008E0D1E" w:rsidRDefault="008E0D1E" w:rsidP="008E0D1E">
      <w:pPr>
        <w:pStyle w:val="BodyA"/>
        <w:widowControl w:val="0"/>
        <w:spacing w:line="240" w:lineRule="auto"/>
        <w:rPr>
          <w:rFonts w:ascii="Tahoma Bold" w:eastAsia="Tahoma Bold" w:hAnsi="Tahoma Bold" w:cs="Tahoma Bold"/>
          <w:i/>
          <w:sz w:val="28"/>
          <w:szCs w:val="28"/>
        </w:rPr>
      </w:pPr>
      <w:r w:rsidRPr="008E0D1E">
        <w:rPr>
          <w:rFonts w:ascii="Tahoma Bold" w:eastAsia="Tahoma Bold" w:hAnsi="Tahoma Bold" w:cs="Tahoma Bold"/>
          <w:i/>
          <w:sz w:val="28"/>
          <w:szCs w:val="28"/>
        </w:rPr>
        <w:t>through the knot (with oversize ring)</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noProof/>
          <w:sz w:val="28"/>
          <w:szCs w:val="28"/>
          <w:lang w:val="en-GB"/>
        </w:rPr>
        <w:lastRenderedPageBreak/>
        <w:drawing>
          <wp:inline distT="0" distB="0" distL="0" distR="0">
            <wp:extent cx="2308622" cy="1731467"/>
            <wp:effectExtent l="0" t="285750" r="0" b="268783"/>
            <wp:docPr id="12" name="Picture 11" descr="apl butt 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l butt knot.JPG"/>
                    <pic:cNvPicPr/>
                  </pic:nvPicPr>
                  <pic:blipFill>
                    <a:blip r:embed="rId16" cstate="print"/>
                    <a:stretch>
                      <a:fillRect/>
                    </a:stretch>
                  </pic:blipFill>
                  <pic:spPr>
                    <a:xfrm rot="5400000">
                      <a:off x="0" y="0"/>
                      <a:ext cx="2310944" cy="1733209"/>
                    </a:xfrm>
                    <a:prstGeom prst="rect">
                      <a:avLst/>
                    </a:prstGeom>
                  </pic:spPr>
                </pic:pic>
              </a:graphicData>
            </a:graphic>
          </wp:inline>
        </w:drawing>
      </w:r>
      <w:r w:rsidRPr="008E0D1E">
        <w:rPr>
          <w:rFonts w:ascii="Tahoma Bold" w:eastAsia="Tahoma Bold" w:hAnsi="Tahoma Bold" w:cs="Tahoma Bold"/>
          <w:noProof/>
          <w:sz w:val="28"/>
          <w:szCs w:val="28"/>
          <w:lang w:val="en-GB"/>
        </w:rPr>
        <w:drawing>
          <wp:inline distT="0" distB="0" distL="0" distR="0">
            <wp:extent cx="2262187" cy="1696641"/>
            <wp:effectExtent l="0" t="285750" r="0" b="265509"/>
            <wp:docPr id="13" name="Picture 12" descr="barrel on bight ands small 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el on bight ands small ring.JPG"/>
                    <pic:cNvPicPr/>
                  </pic:nvPicPr>
                  <pic:blipFill>
                    <a:blip r:embed="rId17" cstate="print"/>
                    <a:stretch>
                      <a:fillRect/>
                    </a:stretch>
                  </pic:blipFill>
                  <pic:spPr>
                    <a:xfrm rot="5400000">
                      <a:off x="0" y="0"/>
                      <a:ext cx="2264286" cy="1698215"/>
                    </a:xfrm>
                    <a:prstGeom prst="rect">
                      <a:avLst/>
                    </a:prstGeom>
                  </pic:spPr>
                </pic:pic>
              </a:graphicData>
            </a:graphic>
          </wp:inline>
        </w:drawing>
      </w:r>
    </w:p>
    <w:p w:rsidR="008E0D1E" w:rsidRPr="008E0D1E" w:rsidRDefault="008E0D1E" w:rsidP="008E0D1E">
      <w:pPr>
        <w:pStyle w:val="BodyA"/>
        <w:widowControl w:val="0"/>
        <w:spacing w:line="240" w:lineRule="auto"/>
        <w:rPr>
          <w:rFonts w:ascii="Tahoma Bold" w:eastAsia="Tahoma Bold" w:hAnsi="Tahoma Bold" w:cs="Tahoma Bold"/>
          <w:i/>
          <w:sz w:val="28"/>
          <w:szCs w:val="28"/>
        </w:rPr>
      </w:pPr>
      <w:r w:rsidRPr="008E0D1E">
        <w:rPr>
          <w:rFonts w:ascii="Tahoma Bold" w:eastAsia="Tahoma Bold" w:hAnsi="Tahoma Bold" w:cs="Tahoma Bold"/>
          <w:i/>
          <w:sz w:val="28"/>
          <w:szCs w:val="28"/>
        </w:rPr>
        <w:t xml:space="preserve">3-Alpine butterfly and </w:t>
      </w:r>
      <w:proofErr w:type="spellStart"/>
      <w:r w:rsidRPr="008E0D1E">
        <w:rPr>
          <w:rFonts w:ascii="Tahoma Bold" w:eastAsia="Tahoma Bold" w:hAnsi="Tahoma Bold" w:cs="Tahoma Bold"/>
          <w:i/>
          <w:sz w:val="28"/>
          <w:szCs w:val="28"/>
        </w:rPr>
        <w:t>krab</w:t>
      </w:r>
      <w:proofErr w:type="spellEnd"/>
      <w:r w:rsidRPr="008E0D1E">
        <w:rPr>
          <w:rFonts w:ascii="Tahoma Bold" w:eastAsia="Tahoma Bold" w:hAnsi="Tahoma Bold" w:cs="Tahoma Bold"/>
          <w:i/>
          <w:sz w:val="28"/>
          <w:szCs w:val="28"/>
        </w:rPr>
        <w:tab/>
        <w:t>4-Barrel or capuchin knot butted up against a small ring or resin anchor</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noProof/>
          <w:sz w:val="28"/>
          <w:szCs w:val="28"/>
          <w:lang w:val="en-GB"/>
        </w:rPr>
        <w:drawing>
          <wp:inline distT="0" distB="0" distL="0" distR="0">
            <wp:extent cx="2557924" cy="1918442"/>
            <wp:effectExtent l="0" t="323850" r="0" b="291358"/>
            <wp:docPr id="14" name="Picture 13" descr="tied off bob and barrall on b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d off bob and barrall on bight.JPG"/>
                    <pic:cNvPicPr/>
                  </pic:nvPicPr>
                  <pic:blipFill>
                    <a:blip r:embed="rId18" cstate="print"/>
                    <a:stretch>
                      <a:fillRect/>
                    </a:stretch>
                  </pic:blipFill>
                  <pic:spPr>
                    <a:xfrm rot="5400000">
                      <a:off x="0" y="0"/>
                      <a:ext cx="2559329" cy="1919496"/>
                    </a:xfrm>
                    <a:prstGeom prst="rect">
                      <a:avLst/>
                    </a:prstGeom>
                  </pic:spPr>
                </pic:pic>
              </a:graphicData>
            </a:graphic>
          </wp:inline>
        </w:drawing>
      </w:r>
    </w:p>
    <w:p w:rsidR="008E0D1E" w:rsidRPr="008E0D1E" w:rsidRDefault="008E0D1E" w:rsidP="008E0D1E">
      <w:pPr>
        <w:pStyle w:val="BodyA"/>
        <w:widowControl w:val="0"/>
        <w:spacing w:line="240" w:lineRule="auto"/>
        <w:rPr>
          <w:rFonts w:ascii="Tahoma Bold" w:eastAsia="Tahoma Bold" w:hAnsi="Tahoma Bold" w:cs="Tahoma Bold"/>
          <w:i/>
          <w:sz w:val="28"/>
          <w:szCs w:val="28"/>
        </w:rPr>
      </w:pPr>
      <w:r w:rsidRPr="008E0D1E">
        <w:rPr>
          <w:rFonts w:ascii="Tahoma Bold" w:eastAsia="Tahoma Bold" w:hAnsi="Tahoma Bold" w:cs="Tahoma Bold"/>
          <w:i/>
          <w:sz w:val="28"/>
          <w:szCs w:val="28"/>
        </w:rPr>
        <w:t xml:space="preserve">5-Bowline on the bight to tie off rope until last person descends </w:t>
      </w:r>
    </w:p>
    <w:p w:rsidR="008E0D1E" w:rsidRPr="008E0D1E" w:rsidRDefault="008E0D1E" w:rsidP="008E0D1E">
      <w:pPr>
        <w:pStyle w:val="BodyA"/>
        <w:widowControl w:val="0"/>
        <w:spacing w:line="240" w:lineRule="auto"/>
        <w:rPr>
          <w:rFonts w:ascii="Tahoma Bold" w:eastAsia="Tahoma Bold" w:hAnsi="Tahoma Bold" w:cs="Tahoma Bold"/>
          <w:i/>
          <w:sz w:val="28"/>
          <w:szCs w:val="28"/>
        </w:rPr>
      </w:pPr>
      <w:r w:rsidRPr="008E0D1E">
        <w:rPr>
          <w:rFonts w:ascii="Tahoma Bold" w:eastAsia="Tahoma Bold" w:hAnsi="Tahoma Bold" w:cs="Tahoma Bold"/>
          <w:i/>
          <w:sz w:val="28"/>
          <w:szCs w:val="28"/>
        </w:rPr>
        <w:t>(the bowline unties easily after successive loads)</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sz w:val="28"/>
          <w:szCs w:val="28"/>
        </w:rPr>
        <w:t>In all cases the abseil side should be easily accessible as the clients approach, not behind the anchor attachment.</w:t>
      </w:r>
    </w:p>
    <w:p w:rsidR="008E0D1E" w:rsidRDefault="008E0D1E" w:rsidP="008E0D1E">
      <w:pPr>
        <w:pStyle w:val="BodyA"/>
        <w:widowControl w:val="0"/>
        <w:spacing w:line="240" w:lineRule="auto"/>
        <w:rPr>
          <w:rFonts w:ascii="Tahoma Bold" w:eastAsia="Tahoma Bold" w:hAnsi="Tahoma Bold" w:cs="Tahoma Bold"/>
          <w:b/>
          <w:sz w:val="28"/>
          <w:szCs w:val="28"/>
        </w:rPr>
      </w:pPr>
    </w:p>
    <w:p w:rsidR="008E0D1E" w:rsidRPr="008E0D1E" w:rsidRDefault="008E0D1E" w:rsidP="008E0D1E">
      <w:pPr>
        <w:pStyle w:val="BodyA"/>
        <w:widowControl w:val="0"/>
        <w:spacing w:line="240" w:lineRule="auto"/>
        <w:rPr>
          <w:rFonts w:ascii="Tahoma Bold" w:eastAsia="Tahoma Bold" w:hAnsi="Tahoma Bold" w:cs="Tahoma Bold"/>
          <w:b/>
          <w:sz w:val="28"/>
          <w:szCs w:val="28"/>
        </w:rPr>
      </w:pPr>
      <w:r w:rsidRPr="008E0D1E">
        <w:rPr>
          <w:rFonts w:ascii="Tahoma Bold" w:eastAsia="Tahoma Bold" w:hAnsi="Tahoma Bold" w:cs="Tahoma Bold"/>
          <w:b/>
          <w:sz w:val="28"/>
          <w:szCs w:val="28"/>
        </w:rPr>
        <w:t>Protecting a traverse to a pitch head</w:t>
      </w:r>
    </w:p>
    <w:p w:rsidR="008E0D1E" w:rsidRPr="008E0D1E" w:rsidRDefault="008E0D1E" w:rsidP="008E0D1E">
      <w:pPr>
        <w:pStyle w:val="BodyA"/>
        <w:widowControl w:val="0"/>
        <w:numPr>
          <w:ilvl w:val="0"/>
          <w:numId w:val="29"/>
        </w:numPr>
        <w:spacing w:line="240" w:lineRule="auto"/>
        <w:rPr>
          <w:rFonts w:ascii="Tahoma Bold" w:eastAsia="Tahoma Bold" w:hAnsi="Tahoma Bold" w:cs="Tahoma Bold"/>
          <w:b/>
          <w:i/>
          <w:sz w:val="28"/>
          <w:szCs w:val="28"/>
        </w:rPr>
      </w:pPr>
      <w:r w:rsidRPr="008E0D1E">
        <w:rPr>
          <w:rFonts w:ascii="Tahoma Bold" w:eastAsia="Tahoma Bold" w:hAnsi="Tahoma Bold" w:cs="Tahoma Bold"/>
          <w:b/>
          <w:i/>
          <w:sz w:val="28"/>
          <w:szCs w:val="28"/>
        </w:rPr>
        <w:t>Use of sling or short rigging rope</w:t>
      </w:r>
    </w:p>
    <w:p w:rsidR="008E0D1E" w:rsidRPr="008E0D1E" w:rsidRDefault="008E0D1E" w:rsidP="008E0D1E">
      <w:pPr>
        <w:pStyle w:val="BodyA"/>
        <w:widowControl w:val="0"/>
        <w:spacing w:line="240" w:lineRule="auto"/>
        <w:rPr>
          <w:rFonts w:ascii="Tahoma Bold" w:eastAsia="Tahoma Bold" w:hAnsi="Tahoma Bold" w:cs="Tahoma Bold"/>
          <w:sz w:val="28"/>
          <w:szCs w:val="28"/>
        </w:rPr>
      </w:pPr>
      <w:proofErr w:type="spellStart"/>
      <w:r w:rsidRPr="008E0D1E">
        <w:rPr>
          <w:rFonts w:ascii="Tahoma Bold" w:eastAsia="Tahoma Bold" w:hAnsi="Tahoma Bold" w:cs="Tahoma Bold"/>
          <w:sz w:val="28"/>
          <w:szCs w:val="28"/>
        </w:rPr>
        <w:t>Pros’s</w:t>
      </w:r>
      <w:proofErr w:type="spellEnd"/>
      <w:r w:rsidRPr="008E0D1E">
        <w:rPr>
          <w:rFonts w:ascii="Tahoma Bold" w:eastAsia="Tahoma Bold" w:hAnsi="Tahoma Bold" w:cs="Tahoma Bold"/>
          <w:sz w:val="28"/>
          <w:szCs w:val="28"/>
        </w:rPr>
        <w:t xml:space="preserve"> – quick on short approaches, spare rope completely free for rescues</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sz w:val="28"/>
          <w:szCs w:val="28"/>
        </w:rPr>
        <w:t>Con’s – not appropriate for longer traverses to pitch head</w:t>
      </w:r>
    </w:p>
    <w:p w:rsidR="008E0D1E" w:rsidRPr="008E0D1E" w:rsidRDefault="008E0D1E" w:rsidP="008E0D1E">
      <w:pPr>
        <w:pStyle w:val="BodyA"/>
        <w:widowControl w:val="0"/>
        <w:numPr>
          <w:ilvl w:val="0"/>
          <w:numId w:val="29"/>
        </w:numPr>
        <w:spacing w:line="240" w:lineRule="auto"/>
        <w:rPr>
          <w:rFonts w:ascii="Tahoma Bold" w:eastAsia="Tahoma Bold" w:hAnsi="Tahoma Bold" w:cs="Tahoma Bold"/>
          <w:sz w:val="28"/>
          <w:szCs w:val="28"/>
        </w:rPr>
      </w:pPr>
      <w:r w:rsidRPr="008E0D1E">
        <w:rPr>
          <w:rFonts w:ascii="Tahoma Bold" w:eastAsia="Tahoma Bold" w:hAnsi="Tahoma Bold" w:cs="Tahoma Bold"/>
          <w:b/>
          <w:i/>
          <w:sz w:val="28"/>
          <w:szCs w:val="28"/>
        </w:rPr>
        <w:lastRenderedPageBreak/>
        <w:t>Hard rig and retrieve by derigging after last group member descends</w:t>
      </w:r>
      <w:r w:rsidRPr="008E0D1E">
        <w:rPr>
          <w:rFonts w:ascii="Tahoma Bold" w:eastAsia="Tahoma Bold" w:hAnsi="Tahoma Bold" w:cs="Tahoma Bold"/>
          <w:sz w:val="28"/>
          <w:szCs w:val="28"/>
        </w:rPr>
        <w:t xml:space="preserve"> </w:t>
      </w:r>
    </w:p>
    <w:p w:rsidR="008E0D1E" w:rsidRPr="008E0D1E" w:rsidRDefault="008E0D1E" w:rsidP="008E0D1E">
      <w:pPr>
        <w:pStyle w:val="BodyA"/>
        <w:widowControl w:val="0"/>
        <w:spacing w:line="240" w:lineRule="auto"/>
        <w:rPr>
          <w:rFonts w:ascii="Tahoma Bold" w:eastAsia="Tahoma Bold" w:hAnsi="Tahoma Bold" w:cs="Tahoma Bold"/>
          <w:i/>
          <w:sz w:val="28"/>
          <w:szCs w:val="28"/>
        </w:rPr>
      </w:pPr>
      <w:r w:rsidRPr="008E0D1E">
        <w:rPr>
          <w:rFonts w:ascii="Tahoma Bold" w:eastAsia="Tahoma Bold" w:hAnsi="Tahoma Bold" w:cs="Tahoma Bold"/>
          <w:i/>
          <w:sz w:val="28"/>
          <w:szCs w:val="28"/>
        </w:rPr>
        <w:t xml:space="preserve">Note: in the rigging diagram below, the leader must stay in place to ensure that the </w:t>
      </w:r>
      <w:proofErr w:type="spellStart"/>
      <w:r w:rsidRPr="008E0D1E">
        <w:rPr>
          <w:rFonts w:ascii="Tahoma Bold" w:eastAsia="Tahoma Bold" w:hAnsi="Tahoma Bold" w:cs="Tahoma Bold"/>
          <w:i/>
          <w:sz w:val="28"/>
          <w:szCs w:val="28"/>
        </w:rPr>
        <w:t>groups</w:t>
      </w:r>
      <w:proofErr w:type="spellEnd"/>
      <w:r w:rsidRPr="008E0D1E">
        <w:rPr>
          <w:rFonts w:ascii="Tahoma Bold" w:eastAsia="Tahoma Bold" w:hAnsi="Tahoma Bold" w:cs="Tahoma Bold"/>
          <w:i/>
          <w:sz w:val="28"/>
          <w:szCs w:val="28"/>
        </w:rPr>
        <w:t xml:space="preserve"> members do not clip the last section of the traverse as it is not secured due to the pull through set up.</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noProof/>
          <w:sz w:val="28"/>
          <w:szCs w:val="28"/>
          <w:lang w:val="en-GB"/>
        </w:rPr>
        <w:drawing>
          <wp:inline distT="0" distB="0" distL="0" distR="0">
            <wp:extent cx="5740781" cy="2845864"/>
            <wp:effectExtent l="19050" t="0" r="0" b="0"/>
            <wp:docPr id="31" name="Picture 1" descr="Pull Throu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l Through.png"/>
                    <pic:cNvPicPr/>
                  </pic:nvPicPr>
                  <pic:blipFill>
                    <a:blip r:embed="rId19" cstate="print"/>
                    <a:stretch>
                      <a:fillRect/>
                    </a:stretch>
                  </pic:blipFill>
                  <pic:spPr>
                    <a:xfrm>
                      <a:off x="0" y="0"/>
                      <a:ext cx="5753336" cy="2852088"/>
                    </a:xfrm>
                    <a:prstGeom prst="rect">
                      <a:avLst/>
                    </a:prstGeom>
                  </pic:spPr>
                </pic:pic>
              </a:graphicData>
            </a:graphic>
          </wp:inline>
        </w:drawing>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sz w:val="28"/>
          <w:szCs w:val="28"/>
        </w:rPr>
        <w:t>Pro’s – safe, standard technique, familiar to client (one rope, normal rigging), works on more complex traverses</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sz w:val="28"/>
          <w:szCs w:val="28"/>
        </w:rPr>
        <w:t>Con’s –potentially slower (due to the derigging required) than a retrievable line, so delay group at base of pitch</w:t>
      </w:r>
    </w:p>
    <w:p w:rsidR="008E0D1E" w:rsidRDefault="008E0D1E" w:rsidP="008E0D1E">
      <w:pPr>
        <w:pStyle w:val="BodyA"/>
        <w:widowControl w:val="0"/>
        <w:spacing w:line="240" w:lineRule="auto"/>
        <w:rPr>
          <w:rFonts w:ascii="Tahoma Bold" w:eastAsia="Tahoma Bold" w:hAnsi="Tahoma Bold" w:cs="Tahoma Bold"/>
          <w:b/>
          <w:iCs/>
          <w:sz w:val="28"/>
          <w:szCs w:val="28"/>
        </w:rPr>
      </w:pPr>
    </w:p>
    <w:p w:rsidR="008E0D1E" w:rsidRPr="008E0D1E" w:rsidRDefault="008E0D1E" w:rsidP="008E0D1E">
      <w:pPr>
        <w:pStyle w:val="BodyA"/>
        <w:widowControl w:val="0"/>
        <w:spacing w:line="240" w:lineRule="auto"/>
        <w:rPr>
          <w:rFonts w:ascii="Tahoma Bold" w:eastAsia="Tahoma Bold" w:hAnsi="Tahoma Bold" w:cs="Tahoma Bold"/>
          <w:b/>
          <w:iCs/>
          <w:sz w:val="28"/>
          <w:szCs w:val="28"/>
        </w:rPr>
      </w:pPr>
      <w:r w:rsidRPr="008E0D1E">
        <w:rPr>
          <w:rFonts w:ascii="Tahoma Bold" w:eastAsia="Tahoma Bold" w:hAnsi="Tahoma Bold" w:cs="Tahoma Bold"/>
          <w:b/>
          <w:iCs/>
          <w:sz w:val="28"/>
          <w:szCs w:val="28"/>
        </w:rPr>
        <w:t>Retrievable line using non active end of pull through rope</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noProof/>
          <w:sz w:val="28"/>
          <w:szCs w:val="28"/>
          <w:lang w:val="en-GB"/>
        </w:rPr>
        <w:lastRenderedPageBreak/>
        <w:drawing>
          <wp:inline distT="0" distB="0" distL="0" distR="0">
            <wp:extent cx="5408564" cy="3895725"/>
            <wp:effectExtent l="19050" t="0" r="1636" b="0"/>
            <wp:docPr id="32" name="Picture 2" descr="thumbnail_7-Pull-Throu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7-Pull-Through.png"/>
                    <pic:cNvPicPr/>
                  </pic:nvPicPr>
                  <pic:blipFill>
                    <a:blip r:embed="rId20" cstate="print"/>
                    <a:stretch>
                      <a:fillRect/>
                    </a:stretch>
                  </pic:blipFill>
                  <pic:spPr>
                    <a:xfrm>
                      <a:off x="0" y="0"/>
                      <a:ext cx="5416416" cy="3901380"/>
                    </a:xfrm>
                    <a:prstGeom prst="rect">
                      <a:avLst/>
                    </a:prstGeom>
                  </pic:spPr>
                </pic:pic>
              </a:graphicData>
            </a:graphic>
          </wp:inline>
        </w:drawing>
      </w:r>
    </w:p>
    <w:p w:rsidR="008E0D1E" w:rsidRPr="008E0D1E" w:rsidRDefault="008E0D1E" w:rsidP="008E0D1E">
      <w:pPr>
        <w:pStyle w:val="BodyA"/>
        <w:widowControl w:val="0"/>
        <w:spacing w:line="240" w:lineRule="auto"/>
        <w:rPr>
          <w:rFonts w:ascii="Tahoma Bold" w:eastAsia="Tahoma Bold" w:hAnsi="Tahoma Bold" w:cs="Tahoma Bold"/>
          <w:b/>
          <w:sz w:val="28"/>
          <w:szCs w:val="28"/>
        </w:rPr>
      </w:pPr>
    </w:p>
    <w:p w:rsidR="008E0D1E" w:rsidRPr="008E0D1E" w:rsidRDefault="008E0D1E" w:rsidP="008E0D1E">
      <w:pPr>
        <w:pStyle w:val="BodyA"/>
        <w:widowControl w:val="0"/>
        <w:spacing w:line="240" w:lineRule="auto"/>
        <w:rPr>
          <w:rFonts w:ascii="Tahoma Bold" w:eastAsia="Tahoma Bold" w:hAnsi="Tahoma Bold" w:cs="Tahoma Bold"/>
          <w:b/>
          <w:sz w:val="28"/>
          <w:szCs w:val="28"/>
        </w:rPr>
      </w:pPr>
    </w:p>
    <w:p w:rsidR="008E0D1E" w:rsidRPr="008E0D1E" w:rsidRDefault="008E0D1E" w:rsidP="008E0D1E">
      <w:pPr>
        <w:pStyle w:val="BodyA"/>
        <w:widowControl w:val="0"/>
        <w:spacing w:line="240" w:lineRule="auto"/>
        <w:rPr>
          <w:rFonts w:ascii="Tahoma Bold" w:eastAsia="Tahoma Bold" w:hAnsi="Tahoma Bold" w:cs="Tahoma Bold"/>
          <w:b/>
          <w:sz w:val="28"/>
          <w:szCs w:val="28"/>
        </w:rPr>
      </w:pPr>
      <w:r w:rsidRPr="008E0D1E">
        <w:rPr>
          <w:rFonts w:ascii="Tahoma Bold" w:eastAsia="Tahoma Bold" w:hAnsi="Tahoma Bold" w:cs="Tahoma Bold"/>
          <w:b/>
          <w:sz w:val="28"/>
          <w:szCs w:val="28"/>
        </w:rPr>
        <w:t>Sequence rigging a retrievable traverse with intermediate anchors</w:t>
      </w:r>
    </w:p>
    <w:p w:rsidR="008E0D1E" w:rsidRPr="008E0D1E" w:rsidRDefault="008E0D1E" w:rsidP="008E0D1E">
      <w:pPr>
        <w:pStyle w:val="BodyA"/>
        <w:widowControl w:val="0"/>
        <w:spacing w:line="240" w:lineRule="auto"/>
        <w:rPr>
          <w:rFonts w:ascii="Tahoma Bold" w:eastAsia="Tahoma Bold" w:hAnsi="Tahoma Bold" w:cs="Tahoma Bold"/>
          <w:b/>
          <w:sz w:val="28"/>
          <w:szCs w:val="28"/>
        </w:rPr>
      </w:pPr>
    </w:p>
    <w:p w:rsidR="008E0D1E" w:rsidRPr="008E0D1E" w:rsidRDefault="008E0D1E" w:rsidP="008E0D1E">
      <w:pPr>
        <w:pStyle w:val="BodyA"/>
        <w:widowControl w:val="0"/>
        <w:spacing w:line="240" w:lineRule="auto"/>
        <w:rPr>
          <w:rFonts w:ascii="Tahoma Bold" w:eastAsia="Tahoma Bold" w:hAnsi="Tahoma Bold" w:cs="Tahoma Bold"/>
          <w:b/>
          <w:sz w:val="28"/>
          <w:szCs w:val="28"/>
        </w:rPr>
      </w:pPr>
      <w:r w:rsidRPr="008E0D1E">
        <w:rPr>
          <w:rFonts w:ascii="Tahoma Bold" w:eastAsia="Tahoma Bold" w:hAnsi="Tahoma Bold" w:cs="Tahoma Bold"/>
          <w:b/>
          <w:noProof/>
          <w:sz w:val="28"/>
          <w:szCs w:val="28"/>
          <w:lang w:val="en-GB"/>
        </w:rPr>
        <w:drawing>
          <wp:inline distT="0" distB="0" distL="0" distR="0">
            <wp:extent cx="2457450" cy="1843088"/>
            <wp:effectExtent l="19050" t="0" r="0" b="0"/>
            <wp:docPr id="4" name="Picture 3" descr="retrievab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ievable 1.JPG"/>
                    <pic:cNvPicPr/>
                  </pic:nvPicPr>
                  <pic:blipFill>
                    <a:blip r:embed="rId21" cstate="print"/>
                    <a:stretch>
                      <a:fillRect/>
                    </a:stretch>
                  </pic:blipFill>
                  <pic:spPr>
                    <a:xfrm>
                      <a:off x="0" y="0"/>
                      <a:ext cx="2457450" cy="1843088"/>
                    </a:xfrm>
                    <a:prstGeom prst="rect">
                      <a:avLst/>
                    </a:prstGeom>
                  </pic:spPr>
                </pic:pic>
              </a:graphicData>
            </a:graphic>
          </wp:inline>
        </w:drawing>
      </w:r>
      <w:r w:rsidRPr="008E0D1E">
        <w:rPr>
          <w:rFonts w:ascii="Tahoma Bold" w:eastAsia="Tahoma Bold" w:hAnsi="Tahoma Bold" w:cs="Tahoma Bold"/>
          <w:b/>
          <w:sz w:val="28"/>
          <w:szCs w:val="28"/>
        </w:rPr>
        <w:t xml:space="preserve">    </w:t>
      </w:r>
      <w:r w:rsidRPr="008E0D1E">
        <w:rPr>
          <w:rFonts w:ascii="Tahoma Bold" w:eastAsia="Tahoma Bold" w:hAnsi="Tahoma Bold" w:cs="Tahoma Bold"/>
          <w:b/>
          <w:noProof/>
          <w:sz w:val="28"/>
          <w:szCs w:val="28"/>
          <w:lang w:val="en-GB"/>
        </w:rPr>
        <w:drawing>
          <wp:inline distT="0" distB="0" distL="0" distR="0">
            <wp:extent cx="2466975" cy="1850231"/>
            <wp:effectExtent l="19050" t="0" r="9525" b="0"/>
            <wp:docPr id="33" name="Picture 14" descr="retrievab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ievable2.JPG"/>
                    <pic:cNvPicPr/>
                  </pic:nvPicPr>
                  <pic:blipFill>
                    <a:blip r:embed="rId22" cstate="print"/>
                    <a:stretch>
                      <a:fillRect/>
                    </a:stretch>
                  </pic:blipFill>
                  <pic:spPr>
                    <a:xfrm>
                      <a:off x="0" y="0"/>
                      <a:ext cx="2466975" cy="1850231"/>
                    </a:xfrm>
                    <a:prstGeom prst="rect">
                      <a:avLst/>
                    </a:prstGeom>
                  </pic:spPr>
                </pic:pic>
              </a:graphicData>
            </a:graphic>
          </wp:inline>
        </w:drawing>
      </w:r>
    </w:p>
    <w:p w:rsidR="008E0D1E" w:rsidRPr="008E0D1E" w:rsidRDefault="008E0D1E" w:rsidP="008E0D1E">
      <w:pPr>
        <w:pStyle w:val="BodyA"/>
        <w:widowControl w:val="0"/>
        <w:numPr>
          <w:ilvl w:val="0"/>
          <w:numId w:val="36"/>
        </w:numPr>
        <w:spacing w:line="240" w:lineRule="auto"/>
        <w:rPr>
          <w:rFonts w:ascii="Tahoma Bold" w:eastAsia="Tahoma Bold" w:hAnsi="Tahoma Bold" w:cs="Tahoma Bold"/>
          <w:i/>
          <w:sz w:val="28"/>
          <w:szCs w:val="28"/>
        </w:rPr>
      </w:pPr>
      <w:r w:rsidRPr="008E0D1E">
        <w:rPr>
          <w:rFonts w:ascii="Tahoma Bold" w:eastAsia="Tahoma Bold" w:hAnsi="Tahoma Bold" w:cs="Tahoma Bold"/>
          <w:i/>
          <w:sz w:val="28"/>
          <w:szCs w:val="28"/>
        </w:rPr>
        <w:t>Initial bombproof anchor</w:t>
      </w:r>
      <w:r w:rsidRPr="008E0D1E">
        <w:rPr>
          <w:rFonts w:ascii="Tahoma Bold" w:eastAsia="Tahoma Bold" w:hAnsi="Tahoma Bold" w:cs="Tahoma Bold"/>
          <w:i/>
          <w:sz w:val="28"/>
          <w:szCs w:val="28"/>
        </w:rPr>
        <w:tab/>
      </w:r>
      <w:r w:rsidRPr="008E0D1E">
        <w:rPr>
          <w:rFonts w:ascii="Tahoma Bold" w:eastAsia="Tahoma Bold" w:hAnsi="Tahoma Bold" w:cs="Tahoma Bold"/>
          <w:i/>
          <w:sz w:val="28"/>
          <w:szCs w:val="28"/>
        </w:rPr>
        <w:tab/>
        <w:t>2- both ropes through connector</w:t>
      </w:r>
    </w:p>
    <w:p w:rsidR="008E0D1E" w:rsidRPr="008E0D1E" w:rsidRDefault="008E0D1E" w:rsidP="008E0D1E">
      <w:pPr>
        <w:pStyle w:val="BodyA"/>
        <w:widowControl w:val="0"/>
        <w:spacing w:line="240" w:lineRule="auto"/>
        <w:rPr>
          <w:rFonts w:ascii="Tahoma Bold" w:eastAsia="Tahoma Bold" w:hAnsi="Tahoma Bold" w:cs="Tahoma Bold"/>
          <w:i/>
          <w:sz w:val="28"/>
          <w:szCs w:val="28"/>
        </w:rPr>
      </w:pPr>
      <w:r w:rsidRPr="008E0D1E">
        <w:rPr>
          <w:rFonts w:ascii="Tahoma Bold" w:eastAsia="Tahoma Bold" w:hAnsi="Tahoma Bold" w:cs="Tahoma Bold"/>
          <w:i/>
          <w:sz w:val="28"/>
          <w:szCs w:val="28"/>
        </w:rPr>
        <w:t>as leader moves along traverse</w:t>
      </w:r>
    </w:p>
    <w:p w:rsidR="008E0D1E" w:rsidRPr="008E0D1E" w:rsidRDefault="008E0D1E" w:rsidP="008E0D1E">
      <w:pPr>
        <w:pStyle w:val="BodyA"/>
        <w:widowControl w:val="0"/>
        <w:spacing w:line="240" w:lineRule="auto"/>
        <w:rPr>
          <w:rFonts w:ascii="Tahoma Bold" w:eastAsia="Tahoma Bold" w:hAnsi="Tahoma Bold" w:cs="Tahoma Bold"/>
          <w:b/>
          <w:sz w:val="28"/>
          <w:szCs w:val="28"/>
        </w:rPr>
      </w:pPr>
      <w:r w:rsidRPr="008E0D1E">
        <w:rPr>
          <w:rFonts w:ascii="Tahoma Bold" w:eastAsia="Tahoma Bold" w:hAnsi="Tahoma Bold" w:cs="Tahoma Bold"/>
          <w:b/>
          <w:noProof/>
          <w:sz w:val="28"/>
          <w:szCs w:val="28"/>
          <w:lang w:val="en-GB"/>
        </w:rPr>
        <w:lastRenderedPageBreak/>
        <w:drawing>
          <wp:inline distT="0" distB="0" distL="0" distR="0">
            <wp:extent cx="2457450" cy="1843088"/>
            <wp:effectExtent l="19050" t="0" r="0" b="0"/>
            <wp:docPr id="16" name="Picture 15" descr="retreivabl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eivable 3.JPG"/>
                    <pic:cNvPicPr/>
                  </pic:nvPicPr>
                  <pic:blipFill>
                    <a:blip r:embed="rId23" cstate="print"/>
                    <a:stretch>
                      <a:fillRect/>
                    </a:stretch>
                  </pic:blipFill>
                  <pic:spPr>
                    <a:xfrm>
                      <a:off x="0" y="0"/>
                      <a:ext cx="2457450" cy="1843088"/>
                    </a:xfrm>
                    <a:prstGeom prst="rect">
                      <a:avLst/>
                    </a:prstGeom>
                  </pic:spPr>
                </pic:pic>
              </a:graphicData>
            </a:graphic>
          </wp:inline>
        </w:drawing>
      </w:r>
      <w:r w:rsidRPr="008E0D1E">
        <w:rPr>
          <w:rFonts w:ascii="Tahoma Bold" w:eastAsia="Tahoma Bold" w:hAnsi="Tahoma Bold" w:cs="Tahoma Bold"/>
          <w:b/>
          <w:sz w:val="28"/>
          <w:szCs w:val="28"/>
        </w:rPr>
        <w:t xml:space="preserve">    </w:t>
      </w:r>
      <w:r w:rsidRPr="008E0D1E">
        <w:rPr>
          <w:rFonts w:ascii="Tahoma Bold" w:eastAsia="Tahoma Bold" w:hAnsi="Tahoma Bold" w:cs="Tahoma Bold"/>
          <w:b/>
          <w:noProof/>
          <w:sz w:val="28"/>
          <w:szCs w:val="28"/>
          <w:lang w:val="en-GB"/>
        </w:rPr>
        <w:drawing>
          <wp:inline distT="0" distB="0" distL="0" distR="0">
            <wp:extent cx="2438400" cy="1828800"/>
            <wp:effectExtent l="19050" t="0" r="0" b="0"/>
            <wp:docPr id="17" name="Picture 16" descr="retrievabl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ievable5.JPG"/>
                    <pic:cNvPicPr/>
                  </pic:nvPicPr>
                  <pic:blipFill>
                    <a:blip r:embed="rId24" cstate="print"/>
                    <a:stretch>
                      <a:fillRect/>
                    </a:stretch>
                  </pic:blipFill>
                  <pic:spPr>
                    <a:xfrm>
                      <a:off x="0" y="0"/>
                      <a:ext cx="2438400" cy="1828800"/>
                    </a:xfrm>
                    <a:prstGeom prst="rect">
                      <a:avLst/>
                    </a:prstGeom>
                  </pic:spPr>
                </pic:pic>
              </a:graphicData>
            </a:graphic>
          </wp:inline>
        </w:drawing>
      </w:r>
    </w:p>
    <w:p w:rsidR="008E0D1E" w:rsidRPr="008E0D1E" w:rsidRDefault="008E0D1E" w:rsidP="008E0D1E">
      <w:pPr>
        <w:pStyle w:val="BodyA"/>
        <w:widowControl w:val="0"/>
        <w:spacing w:line="240" w:lineRule="auto"/>
        <w:rPr>
          <w:rFonts w:ascii="Tahoma Bold" w:eastAsia="Tahoma Bold" w:hAnsi="Tahoma Bold" w:cs="Tahoma Bold"/>
          <w:i/>
          <w:sz w:val="28"/>
          <w:szCs w:val="28"/>
        </w:rPr>
      </w:pPr>
      <w:r w:rsidRPr="008E0D1E">
        <w:rPr>
          <w:rFonts w:ascii="Tahoma Bold" w:eastAsia="Tahoma Bold" w:hAnsi="Tahoma Bold" w:cs="Tahoma Bold"/>
          <w:i/>
          <w:sz w:val="28"/>
          <w:szCs w:val="28"/>
        </w:rPr>
        <w:t>3-Repeat at each intermediate anchor</w:t>
      </w:r>
      <w:r w:rsidRPr="008E0D1E">
        <w:rPr>
          <w:rFonts w:ascii="Tahoma Bold" w:eastAsia="Tahoma Bold" w:hAnsi="Tahoma Bold" w:cs="Tahoma Bold"/>
          <w:i/>
          <w:sz w:val="28"/>
          <w:szCs w:val="28"/>
        </w:rPr>
        <w:tab/>
        <w:t xml:space="preserve">4- bottom of rope transferred to master point once leader has clipped in with </w:t>
      </w:r>
      <w:proofErr w:type="spellStart"/>
      <w:r w:rsidRPr="008E0D1E">
        <w:rPr>
          <w:rFonts w:ascii="Tahoma Bold" w:eastAsia="Tahoma Bold" w:hAnsi="Tahoma Bold" w:cs="Tahoma Bold"/>
          <w:i/>
          <w:sz w:val="28"/>
          <w:szCs w:val="28"/>
        </w:rPr>
        <w:t>cowstails</w:t>
      </w:r>
      <w:proofErr w:type="spellEnd"/>
      <w:r w:rsidRPr="008E0D1E">
        <w:rPr>
          <w:rFonts w:ascii="Tahoma Bold" w:eastAsia="Tahoma Bold" w:hAnsi="Tahoma Bold" w:cs="Tahoma Bold"/>
          <w:i/>
          <w:sz w:val="28"/>
          <w:szCs w:val="28"/>
        </w:rPr>
        <w:t>, and then take slack from descender to tie off the traverse line</w:t>
      </w:r>
    </w:p>
    <w:p w:rsidR="008E0D1E" w:rsidRPr="008E0D1E" w:rsidRDefault="008E0D1E" w:rsidP="008E0D1E">
      <w:pPr>
        <w:pStyle w:val="BodyA"/>
        <w:widowControl w:val="0"/>
        <w:spacing w:line="240" w:lineRule="auto"/>
        <w:rPr>
          <w:rFonts w:ascii="Tahoma Bold" w:eastAsia="Tahoma Bold" w:hAnsi="Tahoma Bold" w:cs="Tahoma Bold"/>
          <w:b/>
          <w:sz w:val="28"/>
          <w:szCs w:val="28"/>
        </w:rPr>
      </w:pPr>
      <w:r w:rsidRPr="008E0D1E">
        <w:rPr>
          <w:rFonts w:ascii="Tahoma Bold" w:eastAsia="Tahoma Bold" w:hAnsi="Tahoma Bold" w:cs="Tahoma Bold"/>
          <w:b/>
          <w:noProof/>
          <w:sz w:val="28"/>
          <w:szCs w:val="28"/>
          <w:lang w:val="en-GB"/>
        </w:rPr>
        <w:drawing>
          <wp:inline distT="0" distB="0" distL="0" distR="0">
            <wp:extent cx="2849738" cy="2137304"/>
            <wp:effectExtent l="0" t="361950" r="0" b="339196"/>
            <wp:docPr id="18" name="Picture 17" descr="retrievabl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ievable7.JPG"/>
                    <pic:cNvPicPr/>
                  </pic:nvPicPr>
                  <pic:blipFill>
                    <a:blip r:embed="rId25" cstate="print"/>
                    <a:stretch>
                      <a:fillRect/>
                    </a:stretch>
                  </pic:blipFill>
                  <pic:spPr>
                    <a:xfrm rot="5400000">
                      <a:off x="0" y="0"/>
                      <a:ext cx="2852328" cy="2139247"/>
                    </a:xfrm>
                    <a:prstGeom prst="rect">
                      <a:avLst/>
                    </a:prstGeom>
                  </pic:spPr>
                </pic:pic>
              </a:graphicData>
            </a:graphic>
          </wp:inline>
        </w:drawing>
      </w:r>
      <w:r w:rsidRPr="008E0D1E">
        <w:rPr>
          <w:rFonts w:ascii="Tahoma Bold" w:eastAsia="Tahoma Bold" w:hAnsi="Tahoma Bold" w:cs="Tahoma Bold"/>
          <w:b/>
          <w:noProof/>
          <w:sz w:val="28"/>
          <w:szCs w:val="28"/>
          <w:lang w:val="en-GB"/>
        </w:rPr>
        <w:drawing>
          <wp:inline distT="0" distB="0" distL="0" distR="0">
            <wp:extent cx="2619824" cy="1806575"/>
            <wp:effectExtent l="19050" t="0" r="9076" b="0"/>
            <wp:docPr id="19" name="Picture 18" descr="retrievabl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ievable8.JPG"/>
                    <pic:cNvPicPr/>
                  </pic:nvPicPr>
                  <pic:blipFill>
                    <a:blip r:embed="rId26" cstate="print"/>
                    <a:stretch>
                      <a:fillRect/>
                    </a:stretch>
                  </pic:blipFill>
                  <pic:spPr>
                    <a:xfrm>
                      <a:off x="0" y="0"/>
                      <a:ext cx="2619824" cy="1806575"/>
                    </a:xfrm>
                    <a:prstGeom prst="rect">
                      <a:avLst/>
                    </a:prstGeom>
                  </pic:spPr>
                </pic:pic>
              </a:graphicData>
            </a:graphic>
          </wp:inline>
        </w:drawing>
      </w:r>
    </w:p>
    <w:p w:rsidR="008E0D1E" w:rsidRPr="008E0D1E" w:rsidRDefault="008E0D1E" w:rsidP="008E0D1E">
      <w:pPr>
        <w:pStyle w:val="BodyA"/>
        <w:widowControl w:val="0"/>
        <w:spacing w:line="240" w:lineRule="auto"/>
        <w:rPr>
          <w:rFonts w:ascii="Tahoma Bold" w:eastAsia="Tahoma Bold" w:hAnsi="Tahoma Bold" w:cs="Tahoma Bold"/>
          <w:i/>
          <w:sz w:val="28"/>
          <w:szCs w:val="28"/>
        </w:rPr>
      </w:pPr>
      <w:r w:rsidRPr="008E0D1E">
        <w:rPr>
          <w:rFonts w:ascii="Tahoma Bold" w:eastAsia="Tahoma Bold" w:hAnsi="Tahoma Bold" w:cs="Tahoma Bold"/>
          <w:i/>
          <w:sz w:val="28"/>
          <w:szCs w:val="28"/>
        </w:rPr>
        <w:t xml:space="preserve">5- thread live end through master point </w:t>
      </w:r>
      <w:r w:rsidRPr="008E0D1E">
        <w:rPr>
          <w:rFonts w:ascii="Tahoma Bold" w:eastAsia="Tahoma Bold" w:hAnsi="Tahoma Bold" w:cs="Tahoma Bold"/>
          <w:i/>
          <w:sz w:val="28"/>
          <w:szCs w:val="28"/>
        </w:rPr>
        <w:tab/>
      </w:r>
      <w:r w:rsidRPr="008E0D1E">
        <w:rPr>
          <w:rFonts w:ascii="Tahoma Bold" w:eastAsia="Tahoma Bold" w:hAnsi="Tahoma Bold" w:cs="Tahoma Bold"/>
          <w:i/>
          <w:sz w:val="28"/>
          <w:szCs w:val="28"/>
        </w:rPr>
        <w:tab/>
        <w:t xml:space="preserve">6- trusted last caver removes </w:t>
      </w:r>
    </w:p>
    <w:p w:rsidR="008E0D1E" w:rsidRPr="008E0D1E" w:rsidRDefault="008E0D1E" w:rsidP="008E0D1E">
      <w:pPr>
        <w:pStyle w:val="BodyA"/>
        <w:widowControl w:val="0"/>
        <w:spacing w:line="240" w:lineRule="auto"/>
        <w:rPr>
          <w:rFonts w:ascii="Tahoma Bold" w:eastAsia="Tahoma Bold" w:hAnsi="Tahoma Bold" w:cs="Tahoma Bold"/>
          <w:i/>
          <w:sz w:val="28"/>
          <w:szCs w:val="28"/>
        </w:rPr>
      </w:pPr>
      <w:r w:rsidRPr="008E0D1E">
        <w:rPr>
          <w:rFonts w:ascii="Tahoma Bold" w:eastAsia="Tahoma Bold" w:hAnsi="Tahoma Bold" w:cs="Tahoma Bold"/>
          <w:i/>
          <w:sz w:val="28"/>
          <w:szCs w:val="28"/>
        </w:rPr>
        <w:t>and secure the rope (section 3.2)</w:t>
      </w:r>
      <w:r w:rsidRPr="008E0D1E">
        <w:rPr>
          <w:rFonts w:ascii="Tahoma Bold" w:eastAsia="Tahoma Bold" w:hAnsi="Tahoma Bold" w:cs="Tahoma Bold"/>
          <w:i/>
          <w:sz w:val="28"/>
          <w:szCs w:val="28"/>
        </w:rPr>
        <w:tab/>
      </w:r>
      <w:r w:rsidRPr="008E0D1E">
        <w:rPr>
          <w:rFonts w:ascii="Tahoma Bold" w:eastAsia="Tahoma Bold" w:hAnsi="Tahoma Bold" w:cs="Tahoma Bold"/>
          <w:i/>
          <w:sz w:val="28"/>
          <w:szCs w:val="28"/>
        </w:rPr>
        <w:tab/>
      </w:r>
      <w:r w:rsidRPr="008E0D1E">
        <w:rPr>
          <w:rFonts w:ascii="Tahoma Bold" w:eastAsia="Tahoma Bold" w:hAnsi="Tahoma Bold" w:cs="Tahoma Bold"/>
          <w:i/>
          <w:sz w:val="28"/>
          <w:szCs w:val="28"/>
        </w:rPr>
        <w:tab/>
        <w:t>intermediate connectors</w:t>
      </w:r>
    </w:p>
    <w:p w:rsidR="008E0D1E" w:rsidRPr="008E0D1E" w:rsidRDefault="008E0D1E" w:rsidP="008E0D1E">
      <w:pPr>
        <w:pStyle w:val="BodyA"/>
        <w:widowControl w:val="0"/>
        <w:spacing w:line="240" w:lineRule="auto"/>
        <w:rPr>
          <w:rFonts w:ascii="Tahoma Bold" w:eastAsia="Tahoma Bold" w:hAnsi="Tahoma Bold" w:cs="Tahoma Bold"/>
          <w:b/>
          <w:sz w:val="28"/>
          <w:szCs w:val="28"/>
        </w:rPr>
      </w:pPr>
      <w:r w:rsidRPr="008E0D1E">
        <w:rPr>
          <w:rFonts w:ascii="Tahoma Bold" w:eastAsia="Tahoma Bold" w:hAnsi="Tahoma Bold" w:cs="Tahoma Bold"/>
          <w:b/>
          <w:noProof/>
          <w:sz w:val="28"/>
          <w:szCs w:val="28"/>
          <w:lang w:val="en-GB"/>
        </w:rPr>
        <w:lastRenderedPageBreak/>
        <w:drawing>
          <wp:inline distT="0" distB="0" distL="0" distR="0">
            <wp:extent cx="2534843" cy="1901132"/>
            <wp:effectExtent l="0" t="323850" r="0" b="289618"/>
            <wp:docPr id="20" name="Picture 19" descr="retrievabl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ievable9.JPG"/>
                    <pic:cNvPicPr/>
                  </pic:nvPicPr>
                  <pic:blipFill>
                    <a:blip r:embed="rId27" cstate="print"/>
                    <a:stretch>
                      <a:fillRect/>
                    </a:stretch>
                  </pic:blipFill>
                  <pic:spPr>
                    <a:xfrm rot="5400000">
                      <a:off x="0" y="0"/>
                      <a:ext cx="2537149" cy="1902862"/>
                    </a:xfrm>
                    <a:prstGeom prst="rect">
                      <a:avLst/>
                    </a:prstGeom>
                  </pic:spPr>
                </pic:pic>
              </a:graphicData>
            </a:graphic>
          </wp:inline>
        </w:drawing>
      </w:r>
      <w:r w:rsidRPr="008E0D1E">
        <w:rPr>
          <w:rFonts w:ascii="Tahoma Bold" w:eastAsia="Tahoma Bold" w:hAnsi="Tahoma Bold" w:cs="Tahoma Bold"/>
          <w:b/>
          <w:sz w:val="28"/>
          <w:szCs w:val="28"/>
        </w:rPr>
        <w:t xml:space="preserve">  </w:t>
      </w:r>
      <w:r w:rsidRPr="008E0D1E">
        <w:rPr>
          <w:rFonts w:ascii="Tahoma Bold" w:eastAsia="Tahoma Bold" w:hAnsi="Tahoma Bold" w:cs="Tahoma Bold"/>
          <w:b/>
          <w:noProof/>
          <w:sz w:val="28"/>
          <w:szCs w:val="28"/>
          <w:lang w:val="en-GB"/>
        </w:rPr>
        <w:drawing>
          <wp:inline distT="0" distB="0" distL="0" distR="0">
            <wp:extent cx="2543810" cy="1907858"/>
            <wp:effectExtent l="0" t="323850" r="0" b="301942"/>
            <wp:docPr id="21" name="Picture 20" descr="retrievabl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ievable10.JPG"/>
                    <pic:cNvPicPr/>
                  </pic:nvPicPr>
                  <pic:blipFill>
                    <a:blip r:embed="rId28" cstate="print"/>
                    <a:stretch>
                      <a:fillRect/>
                    </a:stretch>
                  </pic:blipFill>
                  <pic:spPr>
                    <a:xfrm rot="5400000">
                      <a:off x="0" y="0"/>
                      <a:ext cx="2545611" cy="1909209"/>
                    </a:xfrm>
                    <a:prstGeom prst="rect">
                      <a:avLst/>
                    </a:prstGeom>
                  </pic:spPr>
                </pic:pic>
              </a:graphicData>
            </a:graphic>
          </wp:inline>
        </w:drawing>
      </w:r>
    </w:p>
    <w:p w:rsidR="008E0D1E" w:rsidRPr="008E0D1E" w:rsidRDefault="008E0D1E" w:rsidP="008E0D1E">
      <w:pPr>
        <w:pStyle w:val="BodyA"/>
        <w:widowControl w:val="0"/>
        <w:spacing w:line="240" w:lineRule="auto"/>
        <w:rPr>
          <w:rFonts w:ascii="Tahoma Bold" w:eastAsia="Tahoma Bold" w:hAnsi="Tahoma Bold" w:cs="Tahoma Bold"/>
          <w:i/>
          <w:sz w:val="28"/>
          <w:szCs w:val="28"/>
        </w:rPr>
      </w:pPr>
      <w:r w:rsidRPr="008E0D1E">
        <w:rPr>
          <w:rFonts w:ascii="Tahoma Bold" w:eastAsia="Tahoma Bold" w:hAnsi="Tahoma Bold" w:cs="Tahoma Bold"/>
          <w:i/>
          <w:sz w:val="28"/>
          <w:szCs w:val="28"/>
        </w:rPr>
        <w:t>7- after last caver descends</w:t>
      </w:r>
      <w:r w:rsidRPr="008E0D1E">
        <w:rPr>
          <w:rFonts w:ascii="Tahoma Bold" w:eastAsia="Tahoma Bold" w:hAnsi="Tahoma Bold" w:cs="Tahoma Bold"/>
          <w:i/>
          <w:sz w:val="28"/>
          <w:szCs w:val="28"/>
        </w:rPr>
        <w:tab/>
      </w:r>
      <w:r w:rsidRPr="008E0D1E">
        <w:rPr>
          <w:rFonts w:ascii="Tahoma Bold" w:eastAsia="Tahoma Bold" w:hAnsi="Tahoma Bold" w:cs="Tahoma Bold"/>
          <w:i/>
          <w:sz w:val="28"/>
          <w:szCs w:val="28"/>
        </w:rPr>
        <w:tab/>
      </w:r>
      <w:r w:rsidRPr="008E0D1E">
        <w:rPr>
          <w:rFonts w:ascii="Tahoma Bold" w:eastAsia="Tahoma Bold" w:hAnsi="Tahoma Bold" w:cs="Tahoma Bold"/>
          <w:i/>
          <w:sz w:val="28"/>
          <w:szCs w:val="28"/>
        </w:rPr>
        <w:tab/>
      </w:r>
      <w:r w:rsidRPr="008E0D1E">
        <w:rPr>
          <w:rFonts w:ascii="Tahoma Bold" w:eastAsia="Tahoma Bold" w:hAnsi="Tahoma Bold" w:cs="Tahoma Bold"/>
          <w:i/>
          <w:sz w:val="28"/>
          <w:szCs w:val="28"/>
        </w:rPr>
        <w:tab/>
        <w:t>8- release end of rope</w:t>
      </w:r>
    </w:p>
    <w:p w:rsidR="008E0D1E" w:rsidRPr="008E0D1E" w:rsidRDefault="008E0D1E" w:rsidP="008E0D1E">
      <w:pPr>
        <w:pStyle w:val="BodyA"/>
        <w:widowControl w:val="0"/>
        <w:spacing w:line="240" w:lineRule="auto"/>
        <w:rPr>
          <w:rFonts w:ascii="Tahoma Bold" w:eastAsia="Tahoma Bold" w:hAnsi="Tahoma Bold" w:cs="Tahoma Bold"/>
          <w:i/>
          <w:sz w:val="28"/>
          <w:szCs w:val="28"/>
        </w:rPr>
      </w:pPr>
      <w:r w:rsidRPr="008E0D1E">
        <w:rPr>
          <w:rFonts w:ascii="Tahoma Bold" w:eastAsia="Tahoma Bold" w:hAnsi="Tahoma Bold" w:cs="Tahoma Bold"/>
          <w:i/>
          <w:sz w:val="28"/>
          <w:szCs w:val="28"/>
        </w:rPr>
        <w:t>untie traverse line and put in bag</w:t>
      </w:r>
      <w:r w:rsidRPr="008E0D1E">
        <w:rPr>
          <w:rFonts w:ascii="Tahoma Bold" w:eastAsia="Tahoma Bold" w:hAnsi="Tahoma Bold" w:cs="Tahoma Bold"/>
          <w:i/>
          <w:sz w:val="28"/>
          <w:szCs w:val="28"/>
        </w:rPr>
        <w:tab/>
      </w:r>
    </w:p>
    <w:p w:rsidR="008E0D1E" w:rsidRPr="008E0D1E" w:rsidRDefault="008E0D1E" w:rsidP="008E0D1E">
      <w:pPr>
        <w:pStyle w:val="BodyA"/>
        <w:widowControl w:val="0"/>
        <w:spacing w:line="240" w:lineRule="auto"/>
        <w:rPr>
          <w:rFonts w:ascii="Tahoma Bold" w:eastAsia="Tahoma Bold" w:hAnsi="Tahoma Bold" w:cs="Tahoma Bold"/>
          <w:b/>
          <w:sz w:val="28"/>
          <w:szCs w:val="28"/>
        </w:rPr>
      </w:pPr>
      <w:r w:rsidRPr="008E0D1E">
        <w:rPr>
          <w:rFonts w:ascii="Tahoma Bold" w:eastAsia="Tahoma Bold" w:hAnsi="Tahoma Bold" w:cs="Tahoma Bold"/>
          <w:b/>
          <w:noProof/>
          <w:sz w:val="28"/>
          <w:szCs w:val="28"/>
          <w:lang w:val="en-GB"/>
        </w:rPr>
        <w:drawing>
          <wp:inline distT="0" distB="0" distL="0" distR="0">
            <wp:extent cx="2552700" cy="1914525"/>
            <wp:effectExtent l="0" t="323850" r="0" b="295275"/>
            <wp:docPr id="22" name="Picture 21" descr="retrievabl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ievable11.JPG"/>
                    <pic:cNvPicPr/>
                  </pic:nvPicPr>
                  <pic:blipFill>
                    <a:blip r:embed="rId29" cstate="print"/>
                    <a:stretch>
                      <a:fillRect/>
                    </a:stretch>
                  </pic:blipFill>
                  <pic:spPr>
                    <a:xfrm rot="5400000">
                      <a:off x="0" y="0"/>
                      <a:ext cx="2558874" cy="1919156"/>
                    </a:xfrm>
                    <a:prstGeom prst="rect">
                      <a:avLst/>
                    </a:prstGeom>
                  </pic:spPr>
                </pic:pic>
              </a:graphicData>
            </a:graphic>
          </wp:inline>
        </w:drawing>
      </w:r>
      <w:r w:rsidRPr="008E0D1E">
        <w:rPr>
          <w:rFonts w:ascii="Tahoma Bold" w:eastAsia="Tahoma Bold" w:hAnsi="Tahoma Bold" w:cs="Tahoma Bold"/>
          <w:b/>
          <w:sz w:val="28"/>
          <w:szCs w:val="28"/>
        </w:rPr>
        <w:t xml:space="preserve"> </w:t>
      </w:r>
      <w:r w:rsidRPr="008E0D1E">
        <w:rPr>
          <w:rFonts w:ascii="Tahoma Bold" w:eastAsia="Tahoma Bold" w:hAnsi="Tahoma Bold" w:cs="Tahoma Bold"/>
          <w:b/>
          <w:noProof/>
          <w:sz w:val="28"/>
          <w:szCs w:val="28"/>
          <w:lang w:val="en-GB"/>
        </w:rPr>
        <w:drawing>
          <wp:inline distT="0" distB="0" distL="0" distR="0">
            <wp:extent cx="2631582" cy="1973686"/>
            <wp:effectExtent l="0" t="323850" r="0" b="312314"/>
            <wp:docPr id="23" name="Picture 22" descr="retrievabl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ievable12.JPG"/>
                    <pic:cNvPicPr/>
                  </pic:nvPicPr>
                  <pic:blipFill>
                    <a:blip r:embed="rId30" cstate="print"/>
                    <a:stretch>
                      <a:fillRect/>
                    </a:stretch>
                  </pic:blipFill>
                  <pic:spPr>
                    <a:xfrm rot="5400000">
                      <a:off x="0" y="0"/>
                      <a:ext cx="2632391" cy="1974293"/>
                    </a:xfrm>
                    <a:prstGeom prst="rect">
                      <a:avLst/>
                    </a:prstGeom>
                  </pic:spPr>
                </pic:pic>
              </a:graphicData>
            </a:graphic>
          </wp:inline>
        </w:drawing>
      </w:r>
    </w:p>
    <w:p w:rsidR="008E0D1E" w:rsidRPr="008E0D1E" w:rsidRDefault="008E0D1E" w:rsidP="008E0D1E">
      <w:pPr>
        <w:pStyle w:val="BodyA"/>
        <w:widowControl w:val="0"/>
        <w:spacing w:line="240" w:lineRule="auto"/>
        <w:rPr>
          <w:rFonts w:ascii="Tahoma Bold" w:eastAsia="Tahoma Bold" w:hAnsi="Tahoma Bold" w:cs="Tahoma Bold"/>
          <w:i/>
          <w:sz w:val="28"/>
          <w:szCs w:val="28"/>
        </w:rPr>
      </w:pPr>
      <w:r w:rsidRPr="008E0D1E">
        <w:rPr>
          <w:rFonts w:ascii="Tahoma Bold" w:eastAsia="Tahoma Bold" w:hAnsi="Tahoma Bold" w:cs="Tahoma Bold"/>
          <w:i/>
          <w:sz w:val="28"/>
          <w:szCs w:val="28"/>
        </w:rPr>
        <w:t>9- pull through traverse line</w:t>
      </w:r>
      <w:r w:rsidRPr="008E0D1E">
        <w:rPr>
          <w:rFonts w:ascii="Tahoma Bold" w:eastAsia="Tahoma Bold" w:hAnsi="Tahoma Bold" w:cs="Tahoma Bold"/>
          <w:i/>
          <w:sz w:val="28"/>
          <w:szCs w:val="28"/>
        </w:rPr>
        <w:tab/>
      </w:r>
      <w:r w:rsidRPr="008E0D1E">
        <w:rPr>
          <w:rFonts w:ascii="Tahoma Bold" w:eastAsia="Tahoma Bold" w:hAnsi="Tahoma Bold" w:cs="Tahoma Bold"/>
          <w:i/>
          <w:sz w:val="28"/>
          <w:szCs w:val="28"/>
        </w:rPr>
        <w:tab/>
      </w:r>
      <w:r w:rsidRPr="008E0D1E">
        <w:rPr>
          <w:rFonts w:ascii="Tahoma Bold" w:eastAsia="Tahoma Bold" w:hAnsi="Tahoma Bold" w:cs="Tahoma Bold"/>
          <w:i/>
          <w:sz w:val="28"/>
          <w:szCs w:val="28"/>
        </w:rPr>
        <w:tab/>
      </w:r>
      <w:r w:rsidRPr="008E0D1E">
        <w:rPr>
          <w:rFonts w:ascii="Tahoma Bold" w:eastAsia="Tahoma Bold" w:hAnsi="Tahoma Bold" w:cs="Tahoma Bold"/>
          <w:i/>
          <w:sz w:val="28"/>
          <w:szCs w:val="28"/>
        </w:rPr>
        <w:tab/>
        <w:t>10 – leader descends</w:t>
      </w:r>
    </w:p>
    <w:p w:rsidR="008E0D1E" w:rsidRPr="008E0D1E" w:rsidRDefault="008E0D1E" w:rsidP="008E0D1E">
      <w:pPr>
        <w:pStyle w:val="BodyA"/>
        <w:widowControl w:val="0"/>
        <w:spacing w:line="240" w:lineRule="auto"/>
        <w:rPr>
          <w:rFonts w:ascii="Tahoma Bold" w:eastAsia="Tahoma Bold" w:hAnsi="Tahoma Bold" w:cs="Tahoma Bold"/>
          <w:i/>
          <w:sz w:val="28"/>
          <w:szCs w:val="28"/>
        </w:rPr>
      </w:pPr>
      <w:r w:rsidRPr="008E0D1E">
        <w:rPr>
          <w:rFonts w:ascii="Tahoma Bold" w:eastAsia="Tahoma Bold" w:hAnsi="Tahoma Bold" w:cs="Tahoma Bold"/>
          <w:i/>
          <w:sz w:val="28"/>
          <w:szCs w:val="28"/>
        </w:rPr>
        <w:t>and put in bag</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sz w:val="28"/>
          <w:szCs w:val="28"/>
        </w:rPr>
        <w:t>Pro’s – quick (if practiced), works on longer traverses if straight line</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sz w:val="28"/>
          <w:szCs w:val="28"/>
        </w:rPr>
        <w:t>Con’s – potential for tangles, last client needs to retrieve karabiners from intermediate bolts so has to be trusted/some risk, needs practice to be slick</w:t>
      </w:r>
    </w:p>
    <w:p w:rsidR="008E0D1E" w:rsidRDefault="008E0D1E" w:rsidP="008E0D1E">
      <w:pPr>
        <w:pStyle w:val="BodyA"/>
        <w:widowControl w:val="0"/>
        <w:spacing w:line="240" w:lineRule="auto"/>
        <w:rPr>
          <w:rFonts w:ascii="Tahoma Bold" w:eastAsia="Tahoma Bold" w:hAnsi="Tahoma Bold" w:cs="Tahoma Bold"/>
          <w:b/>
          <w:sz w:val="28"/>
          <w:szCs w:val="28"/>
        </w:rPr>
      </w:pPr>
    </w:p>
    <w:p w:rsidR="008E0D1E" w:rsidRPr="008E0D1E" w:rsidRDefault="008E0D1E" w:rsidP="008E0D1E">
      <w:pPr>
        <w:pStyle w:val="BodyA"/>
        <w:widowControl w:val="0"/>
        <w:spacing w:line="240" w:lineRule="auto"/>
        <w:rPr>
          <w:rFonts w:ascii="Tahoma Bold" w:eastAsia="Tahoma Bold" w:hAnsi="Tahoma Bold" w:cs="Tahoma Bold"/>
          <w:b/>
          <w:sz w:val="28"/>
          <w:szCs w:val="28"/>
        </w:rPr>
      </w:pPr>
      <w:r w:rsidRPr="008E0D1E">
        <w:rPr>
          <w:rFonts w:ascii="Tahoma Bold" w:eastAsia="Tahoma Bold" w:hAnsi="Tahoma Bold" w:cs="Tahoma Bold"/>
          <w:b/>
          <w:sz w:val="28"/>
          <w:szCs w:val="28"/>
        </w:rPr>
        <w:lastRenderedPageBreak/>
        <w:t>Retrieval of rope cleanly</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sz w:val="28"/>
          <w:szCs w:val="28"/>
        </w:rPr>
        <w:t>It is not only frustrating but also adds to the commitment if the rope jams after the last caver descends!  To help with a clean pull, make sure the rope pulls before the last caver goes down (brief to the penultimate caver).  Ensure that there are no knots in the end, and that you are pulling the right rope!   Look for twists in the rope before pulling and stand in a position which gives the cleanest pull on the rope.</w:t>
      </w:r>
    </w:p>
    <w:p w:rsidR="008E0D1E" w:rsidRDefault="008E0D1E" w:rsidP="008E0D1E">
      <w:pPr>
        <w:pStyle w:val="BodyA"/>
        <w:widowControl w:val="0"/>
        <w:spacing w:line="240" w:lineRule="auto"/>
        <w:rPr>
          <w:rFonts w:ascii="Tahoma Bold" w:eastAsia="Tahoma Bold" w:hAnsi="Tahoma Bold" w:cs="Tahoma Bold"/>
          <w:b/>
          <w:bCs/>
          <w:sz w:val="28"/>
          <w:szCs w:val="28"/>
        </w:rPr>
      </w:pPr>
    </w:p>
    <w:p w:rsidR="008E0D1E" w:rsidRPr="008E0D1E" w:rsidRDefault="008E0D1E" w:rsidP="008E0D1E">
      <w:pPr>
        <w:pStyle w:val="BodyA"/>
        <w:widowControl w:val="0"/>
        <w:spacing w:line="240" w:lineRule="auto"/>
        <w:rPr>
          <w:rFonts w:ascii="Tahoma Bold" w:eastAsia="Tahoma Bold" w:hAnsi="Tahoma Bold" w:cs="Tahoma Bold"/>
          <w:b/>
          <w:bCs/>
          <w:sz w:val="28"/>
          <w:szCs w:val="28"/>
        </w:rPr>
      </w:pPr>
      <w:r w:rsidRPr="008E0D1E">
        <w:rPr>
          <w:rFonts w:ascii="Tahoma Bold" w:eastAsia="Tahoma Bold" w:hAnsi="Tahoma Bold" w:cs="Tahoma Bold"/>
          <w:b/>
          <w:bCs/>
          <w:sz w:val="28"/>
          <w:szCs w:val="28"/>
        </w:rPr>
        <w:t>Group Management</w:t>
      </w:r>
    </w:p>
    <w:p w:rsidR="008E0D1E" w:rsidRDefault="008E0D1E" w:rsidP="008E0D1E">
      <w:pPr>
        <w:pStyle w:val="BodyA"/>
        <w:widowControl w:val="0"/>
        <w:spacing w:line="240" w:lineRule="auto"/>
        <w:rPr>
          <w:rFonts w:ascii="Tahoma Bold" w:eastAsia="Tahoma Bold" w:hAnsi="Tahoma Bold" w:cs="Tahoma Bold"/>
          <w:b/>
          <w:sz w:val="28"/>
          <w:szCs w:val="28"/>
        </w:rPr>
      </w:pPr>
    </w:p>
    <w:p w:rsidR="008E0D1E" w:rsidRPr="008E0D1E" w:rsidRDefault="008E0D1E" w:rsidP="008E0D1E">
      <w:pPr>
        <w:pStyle w:val="BodyA"/>
        <w:widowControl w:val="0"/>
        <w:spacing w:line="240" w:lineRule="auto"/>
        <w:rPr>
          <w:rFonts w:ascii="Tahoma Bold" w:eastAsia="Tahoma Bold" w:hAnsi="Tahoma Bold" w:cs="Tahoma Bold"/>
          <w:b/>
          <w:sz w:val="28"/>
          <w:szCs w:val="28"/>
        </w:rPr>
      </w:pPr>
      <w:r w:rsidRPr="008E0D1E">
        <w:rPr>
          <w:rFonts w:ascii="Tahoma Bold" w:eastAsia="Tahoma Bold" w:hAnsi="Tahoma Bold" w:cs="Tahoma Bold"/>
          <w:b/>
          <w:sz w:val="28"/>
          <w:szCs w:val="28"/>
        </w:rPr>
        <w:t>Effective communication</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sz w:val="28"/>
          <w:szCs w:val="28"/>
        </w:rPr>
        <w:t>As with all pitches, good communication is essential with all cavers clear on the actions they need to take at the base of the pitch prior to their descent.  The usual ‘rope free’ is obviously preferred but a noisy wet or long pitch may require alternative communication systems such as use of a whistle, light signals or defined tugs on the rope.</w:t>
      </w:r>
    </w:p>
    <w:p w:rsidR="008E0D1E" w:rsidRDefault="008E0D1E" w:rsidP="008E0D1E">
      <w:pPr>
        <w:pStyle w:val="BodyA"/>
        <w:widowControl w:val="0"/>
        <w:spacing w:line="240" w:lineRule="auto"/>
        <w:rPr>
          <w:rFonts w:ascii="Tahoma Bold" w:eastAsia="Tahoma Bold" w:hAnsi="Tahoma Bold" w:cs="Tahoma Bold"/>
          <w:b/>
          <w:sz w:val="28"/>
          <w:szCs w:val="28"/>
        </w:rPr>
      </w:pPr>
    </w:p>
    <w:p w:rsidR="008E0D1E" w:rsidRPr="008E0D1E" w:rsidRDefault="008E0D1E" w:rsidP="008E0D1E">
      <w:pPr>
        <w:pStyle w:val="BodyA"/>
        <w:widowControl w:val="0"/>
        <w:spacing w:line="240" w:lineRule="auto"/>
        <w:rPr>
          <w:rFonts w:ascii="Tahoma Bold" w:eastAsia="Tahoma Bold" w:hAnsi="Tahoma Bold" w:cs="Tahoma Bold"/>
          <w:b/>
          <w:sz w:val="28"/>
          <w:szCs w:val="28"/>
        </w:rPr>
      </w:pPr>
      <w:r w:rsidRPr="008E0D1E">
        <w:rPr>
          <w:rFonts w:ascii="Tahoma Bold" w:eastAsia="Tahoma Bold" w:hAnsi="Tahoma Bold" w:cs="Tahoma Bold"/>
          <w:b/>
          <w:sz w:val="28"/>
          <w:szCs w:val="28"/>
        </w:rPr>
        <w:t>Position of leader</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sz w:val="28"/>
          <w:szCs w:val="28"/>
        </w:rPr>
        <w:t xml:space="preserve">The leader is usually best placed at the top of the pitch to check the group members have attached to the correct side of the rope, sort the rope after the last group member has descended etc.  In this position they are also able to effectively intervene if a caver has an issue on descent, using the top end of the spare rope.  </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sz w:val="28"/>
          <w:szCs w:val="28"/>
        </w:rPr>
        <w:t xml:space="preserve">However if the base of the pitch is dangerous or the pull through is a split pitch, they may need to consider being at the bottom (or part way down the pitch at the next pull through on a split pitch).  This is a risky strategy, and is only likely to be applicable with groups of cavers that are experienced and with a good assistant.  Robust risk assessment prior to the trip is advisable. </w:t>
      </w:r>
    </w:p>
    <w:p w:rsidR="008E0D1E" w:rsidRDefault="008E0D1E" w:rsidP="008E0D1E">
      <w:pPr>
        <w:pStyle w:val="BodyA"/>
        <w:widowControl w:val="0"/>
        <w:spacing w:line="240" w:lineRule="auto"/>
        <w:rPr>
          <w:rFonts w:ascii="Tahoma Bold" w:eastAsia="Tahoma Bold" w:hAnsi="Tahoma Bold" w:cs="Tahoma Bold"/>
          <w:sz w:val="28"/>
          <w:szCs w:val="28"/>
        </w:rPr>
      </w:pP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b/>
          <w:sz w:val="28"/>
          <w:szCs w:val="28"/>
        </w:rPr>
        <w:t>Best use of assistant</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sz w:val="28"/>
          <w:szCs w:val="28"/>
        </w:rPr>
        <w:t xml:space="preserve">As with any trip, an assistant is useful and should be deployed in </w:t>
      </w:r>
      <w:r w:rsidRPr="008E0D1E">
        <w:rPr>
          <w:rFonts w:ascii="Tahoma Bold" w:eastAsia="Tahoma Bold" w:hAnsi="Tahoma Bold" w:cs="Tahoma Bold"/>
          <w:sz w:val="28"/>
          <w:szCs w:val="28"/>
        </w:rPr>
        <w:lastRenderedPageBreak/>
        <w:t>the most effective way – for traverses that need derigging they may be at the back, but for simple traverses maybe the bottom of the pitch to direct group members may be more appropriate.  Either way clear briefings are essential.</w:t>
      </w:r>
    </w:p>
    <w:p w:rsidR="008E0D1E" w:rsidRDefault="008E0D1E" w:rsidP="008E0D1E">
      <w:pPr>
        <w:pStyle w:val="BodyA"/>
        <w:widowControl w:val="0"/>
        <w:spacing w:line="240" w:lineRule="auto"/>
        <w:rPr>
          <w:rFonts w:ascii="Tahoma Bold" w:eastAsia="Tahoma Bold" w:hAnsi="Tahoma Bold" w:cs="Tahoma Bold"/>
          <w:b/>
          <w:sz w:val="28"/>
          <w:szCs w:val="28"/>
        </w:rPr>
      </w:pPr>
    </w:p>
    <w:p w:rsidR="008E0D1E" w:rsidRPr="008E0D1E" w:rsidRDefault="008E0D1E" w:rsidP="008E0D1E">
      <w:pPr>
        <w:pStyle w:val="BodyA"/>
        <w:widowControl w:val="0"/>
        <w:spacing w:line="240" w:lineRule="auto"/>
        <w:rPr>
          <w:rFonts w:ascii="Tahoma Bold" w:eastAsia="Tahoma Bold" w:hAnsi="Tahoma Bold" w:cs="Tahoma Bold"/>
          <w:b/>
          <w:sz w:val="28"/>
          <w:szCs w:val="28"/>
        </w:rPr>
      </w:pPr>
      <w:r w:rsidRPr="008E0D1E">
        <w:rPr>
          <w:rFonts w:ascii="Tahoma Bold" w:eastAsia="Tahoma Bold" w:hAnsi="Tahoma Bold" w:cs="Tahoma Bold"/>
          <w:b/>
          <w:sz w:val="28"/>
          <w:szCs w:val="28"/>
        </w:rPr>
        <w:t>Wet pitch management</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sz w:val="28"/>
          <w:szCs w:val="28"/>
        </w:rPr>
        <w:t xml:space="preserve">Unlike well rigged SRT pitches, pull throughs may well enter the fall line of water.  Hence effective and efficient rope management is essential, to prevent the group waiting too long when cold.  The first person down could for example carry a group shelter if the base of the pitch is wet/draughting.  </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sz w:val="28"/>
          <w:szCs w:val="28"/>
        </w:rPr>
        <w:t>Before descent the group should be directed to do their suits up, and put hoods up under their helmets to prevent water ingress.  Bags should be clipped to harnesses directly to stop them tangling in the rope or on projections, which could slow or even stop a smooth and swift descent.</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sz w:val="28"/>
          <w:szCs w:val="28"/>
        </w:rPr>
        <w:t xml:space="preserve"> The first person down (preferably an assistant) could take the other end of the main rope down in a tackle bag.  Once the </w:t>
      </w:r>
      <w:proofErr w:type="spellStart"/>
      <w:r w:rsidRPr="008E0D1E">
        <w:rPr>
          <w:rFonts w:ascii="Tahoma Bold" w:eastAsia="Tahoma Bold" w:hAnsi="Tahoma Bold" w:cs="Tahoma Bold"/>
          <w:sz w:val="28"/>
          <w:szCs w:val="28"/>
        </w:rPr>
        <w:t>abseiler</w:t>
      </w:r>
      <w:proofErr w:type="spellEnd"/>
      <w:r w:rsidRPr="008E0D1E">
        <w:rPr>
          <w:rFonts w:ascii="Tahoma Bold" w:eastAsia="Tahoma Bold" w:hAnsi="Tahoma Bold" w:cs="Tahoma Bold"/>
          <w:sz w:val="28"/>
          <w:szCs w:val="28"/>
        </w:rPr>
        <w:t xml:space="preserve"> is installed on the rope this loose end can then be tensioned out of the water (by a human belay if nothing else exists) to create a guideline. Subsequent cavers can clip their </w:t>
      </w:r>
      <w:proofErr w:type="spellStart"/>
      <w:r w:rsidRPr="008E0D1E">
        <w:rPr>
          <w:rFonts w:ascii="Tahoma Bold" w:eastAsia="Tahoma Bold" w:hAnsi="Tahoma Bold" w:cs="Tahoma Bold"/>
          <w:sz w:val="28"/>
          <w:szCs w:val="28"/>
        </w:rPr>
        <w:t>cowstail</w:t>
      </w:r>
      <w:proofErr w:type="spellEnd"/>
      <w:r w:rsidRPr="008E0D1E">
        <w:rPr>
          <w:rFonts w:ascii="Tahoma Bold" w:eastAsia="Tahoma Bold" w:hAnsi="Tahoma Bold" w:cs="Tahoma Bold"/>
          <w:sz w:val="28"/>
          <w:szCs w:val="28"/>
        </w:rPr>
        <w:t xml:space="preserve"> into this to direct them to a drier descent.  Care must be taken to ensure that once the </w:t>
      </w:r>
      <w:proofErr w:type="spellStart"/>
      <w:r w:rsidRPr="008E0D1E">
        <w:rPr>
          <w:rFonts w:ascii="Tahoma Bold" w:eastAsia="Tahoma Bold" w:hAnsi="Tahoma Bold" w:cs="Tahoma Bold"/>
          <w:sz w:val="28"/>
          <w:szCs w:val="28"/>
        </w:rPr>
        <w:t>abseiler</w:t>
      </w:r>
      <w:proofErr w:type="spellEnd"/>
      <w:r w:rsidRPr="008E0D1E">
        <w:rPr>
          <w:rFonts w:ascii="Tahoma Bold" w:eastAsia="Tahoma Bold" w:hAnsi="Tahoma Bold" w:cs="Tahoma Bold"/>
          <w:sz w:val="28"/>
          <w:szCs w:val="28"/>
        </w:rPr>
        <w:t xml:space="preserve"> gets off the rope it isn’t pulled down by the belay team.  </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sz w:val="28"/>
          <w:szCs w:val="28"/>
        </w:rPr>
        <w:t>This system will not work with a retrievable traverse line as the other end of the main rope is involved in the rigging (see section 3.2), in which case the spare rope could be used.</w:t>
      </w:r>
    </w:p>
    <w:p w:rsidR="008E0D1E" w:rsidRDefault="008E0D1E" w:rsidP="008E0D1E">
      <w:pPr>
        <w:pStyle w:val="BodyA"/>
        <w:widowControl w:val="0"/>
        <w:spacing w:line="240" w:lineRule="auto"/>
        <w:rPr>
          <w:rFonts w:ascii="Tahoma Bold" w:eastAsia="Tahoma Bold" w:hAnsi="Tahoma Bold" w:cs="Tahoma Bold"/>
          <w:b/>
          <w:bCs/>
          <w:sz w:val="28"/>
          <w:szCs w:val="28"/>
        </w:rPr>
      </w:pPr>
    </w:p>
    <w:p w:rsidR="008E0D1E" w:rsidRPr="008E0D1E" w:rsidRDefault="008E0D1E" w:rsidP="008E0D1E">
      <w:pPr>
        <w:pStyle w:val="BodyA"/>
        <w:widowControl w:val="0"/>
        <w:spacing w:line="240" w:lineRule="auto"/>
        <w:rPr>
          <w:rFonts w:ascii="Tahoma Bold" w:eastAsia="Tahoma Bold" w:hAnsi="Tahoma Bold" w:cs="Tahoma Bold"/>
          <w:b/>
          <w:bCs/>
          <w:sz w:val="28"/>
          <w:szCs w:val="28"/>
        </w:rPr>
      </w:pPr>
      <w:proofErr w:type="gramStart"/>
      <w:r w:rsidRPr="008E0D1E">
        <w:rPr>
          <w:rFonts w:ascii="Tahoma Bold" w:eastAsia="Tahoma Bold" w:hAnsi="Tahoma Bold" w:cs="Tahoma Bold"/>
          <w:b/>
          <w:bCs/>
          <w:sz w:val="28"/>
          <w:szCs w:val="28"/>
        </w:rPr>
        <w:t>Preventing  and</w:t>
      </w:r>
      <w:proofErr w:type="gramEnd"/>
      <w:r w:rsidRPr="008E0D1E">
        <w:rPr>
          <w:rFonts w:ascii="Tahoma Bold" w:eastAsia="Tahoma Bold" w:hAnsi="Tahoma Bold" w:cs="Tahoma Bold"/>
          <w:b/>
          <w:bCs/>
          <w:sz w:val="28"/>
          <w:szCs w:val="28"/>
        </w:rPr>
        <w:t xml:space="preserve"> solving likely problems</w:t>
      </w:r>
    </w:p>
    <w:p w:rsidR="008E0D1E" w:rsidRDefault="008E0D1E" w:rsidP="008E0D1E">
      <w:pPr>
        <w:pStyle w:val="BodyA"/>
        <w:widowControl w:val="0"/>
        <w:spacing w:line="240" w:lineRule="auto"/>
        <w:rPr>
          <w:rFonts w:ascii="Tahoma Bold" w:eastAsia="Tahoma Bold" w:hAnsi="Tahoma Bold" w:cs="Tahoma Bold"/>
          <w:b/>
          <w:sz w:val="28"/>
          <w:szCs w:val="28"/>
        </w:rPr>
      </w:pPr>
    </w:p>
    <w:p w:rsidR="008E0D1E" w:rsidRPr="008E0D1E" w:rsidRDefault="008E0D1E" w:rsidP="008E0D1E">
      <w:pPr>
        <w:pStyle w:val="BodyA"/>
        <w:widowControl w:val="0"/>
        <w:spacing w:line="240" w:lineRule="auto"/>
        <w:rPr>
          <w:rFonts w:ascii="Tahoma Bold" w:eastAsia="Tahoma Bold" w:hAnsi="Tahoma Bold" w:cs="Tahoma Bold"/>
          <w:b/>
          <w:sz w:val="28"/>
          <w:szCs w:val="28"/>
        </w:rPr>
      </w:pPr>
      <w:r w:rsidRPr="008E0D1E">
        <w:rPr>
          <w:rFonts w:ascii="Tahoma Bold" w:eastAsia="Tahoma Bold" w:hAnsi="Tahoma Bold" w:cs="Tahoma Bold"/>
          <w:b/>
          <w:sz w:val="28"/>
          <w:szCs w:val="28"/>
        </w:rPr>
        <w:t>Knowing the group</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sz w:val="28"/>
          <w:szCs w:val="28"/>
        </w:rPr>
        <w:t xml:space="preserve">By their nature pull throughs are committing and it is essential to know the group have the ability and stamina to complete </w:t>
      </w:r>
      <w:proofErr w:type="gramStart"/>
      <w:r w:rsidRPr="008E0D1E">
        <w:rPr>
          <w:rFonts w:ascii="Tahoma Bold" w:eastAsia="Tahoma Bold" w:hAnsi="Tahoma Bold" w:cs="Tahoma Bold"/>
          <w:sz w:val="28"/>
          <w:szCs w:val="28"/>
        </w:rPr>
        <w:t>the  traverse</w:t>
      </w:r>
      <w:proofErr w:type="gramEnd"/>
      <w:r w:rsidRPr="008E0D1E">
        <w:rPr>
          <w:rFonts w:ascii="Tahoma Bold" w:eastAsia="Tahoma Bold" w:hAnsi="Tahoma Bold" w:cs="Tahoma Bold"/>
          <w:sz w:val="28"/>
          <w:szCs w:val="28"/>
        </w:rPr>
        <w:t xml:space="preserve"> the cave before embarking on the journey.  If in doubt, </w:t>
      </w:r>
      <w:r w:rsidRPr="008E0D1E">
        <w:rPr>
          <w:rFonts w:ascii="Tahoma Bold" w:eastAsia="Tahoma Bold" w:hAnsi="Tahoma Bold" w:cs="Tahoma Bold"/>
          <w:sz w:val="28"/>
          <w:szCs w:val="28"/>
        </w:rPr>
        <w:lastRenderedPageBreak/>
        <w:t>hard rig it and go back later for the ropes!</w:t>
      </w:r>
    </w:p>
    <w:p w:rsidR="008E0D1E" w:rsidRDefault="008E0D1E" w:rsidP="008E0D1E">
      <w:pPr>
        <w:pStyle w:val="BodyA"/>
        <w:widowControl w:val="0"/>
        <w:spacing w:line="240" w:lineRule="auto"/>
        <w:rPr>
          <w:rFonts w:ascii="Tahoma Bold" w:eastAsia="Tahoma Bold" w:hAnsi="Tahoma Bold" w:cs="Tahoma Bold"/>
          <w:b/>
          <w:sz w:val="28"/>
          <w:szCs w:val="28"/>
        </w:rPr>
      </w:pP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b/>
          <w:sz w:val="28"/>
          <w:szCs w:val="28"/>
        </w:rPr>
        <w:t>C.L.A.P.</w:t>
      </w:r>
      <w:r w:rsidRPr="008E0D1E">
        <w:rPr>
          <w:rFonts w:ascii="Tahoma Bold" w:eastAsia="Tahoma Bold" w:hAnsi="Tahoma Bold" w:cs="Tahoma Bold"/>
          <w:sz w:val="28"/>
          <w:szCs w:val="28"/>
        </w:rPr>
        <w:t xml:space="preserve"> </w:t>
      </w:r>
      <w:r w:rsidRPr="008E0D1E">
        <w:rPr>
          <w:rFonts w:ascii="Tahoma Bold" w:eastAsia="Tahoma Bold" w:hAnsi="Tahoma Bold" w:cs="Tahoma Bold"/>
          <w:i/>
          <w:sz w:val="28"/>
          <w:szCs w:val="28"/>
        </w:rPr>
        <w:t>(Communication; Line of sight; Avoidance of problem; Position of best effect)</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sz w:val="28"/>
          <w:szCs w:val="28"/>
          <w:lang w:val="en-GB"/>
        </w:rPr>
        <w:t>As above in 4.1 and 4.2 this principle applies equally if not more so in pull through caving.</w:t>
      </w:r>
    </w:p>
    <w:p w:rsidR="008E0D1E" w:rsidRDefault="008E0D1E" w:rsidP="008E0D1E">
      <w:pPr>
        <w:pStyle w:val="BodyA"/>
        <w:widowControl w:val="0"/>
        <w:spacing w:line="240" w:lineRule="auto"/>
        <w:rPr>
          <w:rFonts w:ascii="Tahoma Bold" w:eastAsia="Tahoma Bold" w:hAnsi="Tahoma Bold" w:cs="Tahoma Bold"/>
          <w:b/>
          <w:sz w:val="28"/>
          <w:szCs w:val="28"/>
        </w:rPr>
      </w:pPr>
    </w:p>
    <w:p w:rsidR="008E0D1E" w:rsidRPr="008E0D1E" w:rsidRDefault="008E0D1E" w:rsidP="008E0D1E">
      <w:pPr>
        <w:pStyle w:val="BodyA"/>
        <w:widowControl w:val="0"/>
        <w:spacing w:line="240" w:lineRule="auto"/>
        <w:rPr>
          <w:rFonts w:ascii="Tahoma Bold" w:eastAsia="Tahoma Bold" w:hAnsi="Tahoma Bold" w:cs="Tahoma Bold"/>
          <w:b/>
          <w:sz w:val="28"/>
          <w:szCs w:val="28"/>
        </w:rPr>
      </w:pPr>
      <w:r w:rsidRPr="008E0D1E">
        <w:rPr>
          <w:rFonts w:ascii="Tahoma Bold" w:eastAsia="Tahoma Bold" w:hAnsi="Tahoma Bold" w:cs="Tahoma Bold"/>
          <w:b/>
          <w:sz w:val="28"/>
          <w:szCs w:val="28"/>
        </w:rPr>
        <w:t>Retrieval of clean rope</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sz w:val="28"/>
          <w:szCs w:val="28"/>
        </w:rPr>
        <w:t xml:space="preserve">The last caver (who may not be the leader i.e. split pitches or complex descent) selects </w:t>
      </w:r>
      <w:proofErr w:type="gramStart"/>
      <w:r w:rsidRPr="008E0D1E">
        <w:rPr>
          <w:rFonts w:ascii="Tahoma Bold" w:eastAsia="Tahoma Bold" w:hAnsi="Tahoma Bold" w:cs="Tahoma Bold"/>
          <w:sz w:val="28"/>
          <w:szCs w:val="28"/>
        </w:rPr>
        <w:t>and  adjusts</w:t>
      </w:r>
      <w:proofErr w:type="gramEnd"/>
      <w:r w:rsidRPr="008E0D1E">
        <w:rPr>
          <w:rFonts w:ascii="Tahoma Bold" w:eastAsia="Tahoma Bold" w:hAnsi="Tahoma Bold" w:cs="Tahoma Bold"/>
          <w:sz w:val="28"/>
          <w:szCs w:val="28"/>
        </w:rPr>
        <w:t xml:space="preserve"> abseil rope.   They should clip the retrieval rope with a </w:t>
      </w:r>
      <w:proofErr w:type="spellStart"/>
      <w:r w:rsidRPr="008E0D1E">
        <w:rPr>
          <w:rFonts w:ascii="Tahoma Bold" w:eastAsia="Tahoma Bold" w:hAnsi="Tahoma Bold" w:cs="Tahoma Bold"/>
          <w:sz w:val="28"/>
          <w:szCs w:val="28"/>
        </w:rPr>
        <w:t>cowstail</w:t>
      </w:r>
      <w:proofErr w:type="spellEnd"/>
      <w:r w:rsidRPr="008E0D1E">
        <w:rPr>
          <w:rFonts w:ascii="Tahoma Bold" w:eastAsia="Tahoma Bold" w:hAnsi="Tahoma Bold" w:cs="Tahoma Bold"/>
          <w:sz w:val="28"/>
          <w:szCs w:val="28"/>
        </w:rPr>
        <w:t xml:space="preserve"> before descending (to prevent twisting ropes), and descend a clean line.  Always check that the rope pulls before last person descends.</w:t>
      </w:r>
    </w:p>
    <w:p w:rsidR="008E0D1E" w:rsidRDefault="008E0D1E" w:rsidP="008E0D1E">
      <w:pPr>
        <w:pStyle w:val="BodyA"/>
        <w:widowControl w:val="0"/>
        <w:spacing w:line="240" w:lineRule="auto"/>
        <w:rPr>
          <w:rFonts w:ascii="Tahoma Bold" w:eastAsia="Tahoma Bold" w:hAnsi="Tahoma Bold" w:cs="Tahoma Bold"/>
          <w:b/>
          <w:sz w:val="28"/>
          <w:szCs w:val="28"/>
        </w:rPr>
      </w:pPr>
    </w:p>
    <w:p w:rsidR="008E0D1E" w:rsidRPr="008E0D1E" w:rsidRDefault="008E0D1E" w:rsidP="008E0D1E">
      <w:pPr>
        <w:pStyle w:val="BodyA"/>
        <w:widowControl w:val="0"/>
        <w:spacing w:line="240" w:lineRule="auto"/>
        <w:rPr>
          <w:rFonts w:ascii="Tahoma Bold" w:eastAsia="Tahoma Bold" w:hAnsi="Tahoma Bold" w:cs="Tahoma Bold"/>
          <w:b/>
          <w:sz w:val="28"/>
          <w:szCs w:val="28"/>
        </w:rPr>
      </w:pPr>
      <w:r w:rsidRPr="008E0D1E">
        <w:rPr>
          <w:rFonts w:ascii="Tahoma Bold" w:eastAsia="Tahoma Bold" w:hAnsi="Tahoma Bold" w:cs="Tahoma Bold"/>
          <w:b/>
          <w:sz w:val="28"/>
          <w:szCs w:val="28"/>
        </w:rPr>
        <w:t>Pitch head security, effective traverse lines and techniques</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sz w:val="28"/>
          <w:szCs w:val="28"/>
        </w:rPr>
        <w:t>These are covered in section 3 above.</w:t>
      </w:r>
    </w:p>
    <w:p w:rsidR="008E0D1E" w:rsidRDefault="008E0D1E" w:rsidP="008E0D1E">
      <w:pPr>
        <w:pStyle w:val="BodyA"/>
        <w:widowControl w:val="0"/>
        <w:spacing w:line="240" w:lineRule="auto"/>
        <w:rPr>
          <w:rFonts w:ascii="Tahoma Bold" w:eastAsia="Tahoma Bold" w:hAnsi="Tahoma Bold" w:cs="Tahoma Bold"/>
          <w:b/>
          <w:sz w:val="28"/>
          <w:szCs w:val="28"/>
        </w:rPr>
      </w:pPr>
    </w:p>
    <w:p w:rsidR="008E0D1E" w:rsidRPr="008E0D1E" w:rsidRDefault="008E0D1E" w:rsidP="008E0D1E">
      <w:pPr>
        <w:pStyle w:val="BodyA"/>
        <w:widowControl w:val="0"/>
        <w:spacing w:line="240" w:lineRule="auto"/>
        <w:rPr>
          <w:rFonts w:ascii="Tahoma Bold" w:eastAsia="Tahoma Bold" w:hAnsi="Tahoma Bold" w:cs="Tahoma Bold"/>
          <w:b/>
          <w:sz w:val="28"/>
          <w:szCs w:val="28"/>
        </w:rPr>
      </w:pPr>
      <w:r w:rsidRPr="008E0D1E">
        <w:rPr>
          <w:rFonts w:ascii="Tahoma Bold" w:eastAsia="Tahoma Bold" w:hAnsi="Tahoma Bold" w:cs="Tahoma Bold"/>
          <w:b/>
          <w:sz w:val="28"/>
          <w:szCs w:val="28"/>
        </w:rPr>
        <w:t>Position of leader to solve problem</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sz w:val="28"/>
          <w:szCs w:val="28"/>
        </w:rPr>
        <w:t xml:space="preserve">As discussed above, this </w:t>
      </w:r>
      <w:proofErr w:type="gramStart"/>
      <w:r w:rsidRPr="008E0D1E">
        <w:rPr>
          <w:rFonts w:ascii="Tahoma Bold" w:eastAsia="Tahoma Bold" w:hAnsi="Tahoma Bold" w:cs="Tahoma Bold"/>
          <w:sz w:val="28"/>
          <w:szCs w:val="28"/>
        </w:rPr>
        <w:t>is  nearly</w:t>
      </w:r>
      <w:proofErr w:type="gramEnd"/>
      <w:r w:rsidRPr="008E0D1E">
        <w:rPr>
          <w:rFonts w:ascii="Tahoma Bold" w:eastAsia="Tahoma Bold" w:hAnsi="Tahoma Bold" w:cs="Tahoma Bold"/>
          <w:sz w:val="28"/>
          <w:szCs w:val="28"/>
        </w:rPr>
        <w:t xml:space="preserve"> always at the pitch head, except split pitches</w:t>
      </w:r>
    </w:p>
    <w:p w:rsidR="008E0D1E" w:rsidRDefault="008E0D1E" w:rsidP="008E0D1E">
      <w:pPr>
        <w:pStyle w:val="BodyA"/>
        <w:widowControl w:val="0"/>
        <w:spacing w:line="240" w:lineRule="auto"/>
        <w:rPr>
          <w:rFonts w:ascii="Tahoma Bold" w:eastAsia="Tahoma Bold" w:hAnsi="Tahoma Bold" w:cs="Tahoma Bold"/>
          <w:b/>
          <w:sz w:val="28"/>
          <w:szCs w:val="28"/>
        </w:rPr>
      </w:pPr>
    </w:p>
    <w:p w:rsidR="008E0D1E" w:rsidRPr="008E0D1E" w:rsidRDefault="008E0D1E" w:rsidP="008E0D1E">
      <w:pPr>
        <w:pStyle w:val="BodyA"/>
        <w:widowControl w:val="0"/>
        <w:spacing w:line="240" w:lineRule="auto"/>
        <w:rPr>
          <w:rFonts w:ascii="Tahoma Bold" w:eastAsia="Tahoma Bold" w:hAnsi="Tahoma Bold" w:cs="Tahoma Bold"/>
          <w:b/>
          <w:sz w:val="28"/>
          <w:szCs w:val="28"/>
        </w:rPr>
      </w:pPr>
      <w:r w:rsidRPr="008E0D1E">
        <w:rPr>
          <w:rFonts w:ascii="Tahoma Bold" w:eastAsia="Tahoma Bold" w:hAnsi="Tahoma Bold" w:cs="Tahoma Bold"/>
          <w:b/>
          <w:sz w:val="28"/>
          <w:szCs w:val="28"/>
        </w:rPr>
        <w:t>Cold wet cavers</w:t>
      </w:r>
    </w:p>
    <w:p w:rsidR="008E0D1E" w:rsidRPr="008E0D1E" w:rsidRDefault="008E0D1E" w:rsidP="008E0D1E">
      <w:pPr>
        <w:pStyle w:val="BodyA"/>
        <w:widowControl w:val="0"/>
        <w:spacing w:line="240" w:lineRule="auto"/>
        <w:rPr>
          <w:rFonts w:ascii="Tahoma Bold" w:eastAsia="Tahoma Bold" w:hAnsi="Tahoma Bold" w:cs="Tahoma Bold"/>
          <w:sz w:val="28"/>
          <w:szCs w:val="28"/>
        </w:rPr>
      </w:pPr>
      <w:r w:rsidRPr="008E0D1E">
        <w:rPr>
          <w:rFonts w:ascii="Tahoma Bold" w:eastAsia="Tahoma Bold" w:hAnsi="Tahoma Bold" w:cs="Tahoma Bold"/>
          <w:sz w:val="28"/>
          <w:szCs w:val="28"/>
        </w:rPr>
        <w:t xml:space="preserve">Good wet pitch management and </w:t>
      </w:r>
      <w:proofErr w:type="gramStart"/>
      <w:r w:rsidRPr="008E0D1E">
        <w:rPr>
          <w:rFonts w:ascii="Tahoma Bold" w:eastAsia="Tahoma Bold" w:hAnsi="Tahoma Bold" w:cs="Tahoma Bold"/>
          <w:sz w:val="28"/>
          <w:szCs w:val="28"/>
        </w:rPr>
        <w:t>briefs ,</w:t>
      </w:r>
      <w:proofErr w:type="gramEnd"/>
      <w:r w:rsidRPr="008E0D1E">
        <w:rPr>
          <w:rFonts w:ascii="Tahoma Bold" w:eastAsia="Tahoma Bold" w:hAnsi="Tahoma Bold" w:cs="Tahoma Bold"/>
          <w:sz w:val="28"/>
          <w:szCs w:val="28"/>
        </w:rPr>
        <w:t xml:space="preserve"> with appropriate equipment available at the base of the pitch to re-warm.  Use a guideline as appropriate (see section 4.4).   Use appropriate traverse rigging in relation to severity or consequence of slip whilst rigging/derigging.   Speed and efficiency will mitigate against cold cavers, but not at the expense of safety.</w:t>
      </w:r>
    </w:p>
    <w:p w:rsidR="008E0D1E" w:rsidRDefault="008E0D1E" w:rsidP="008E0D1E">
      <w:pPr>
        <w:pStyle w:val="BodyA"/>
        <w:widowControl w:val="0"/>
        <w:spacing w:line="240" w:lineRule="auto"/>
        <w:rPr>
          <w:rFonts w:ascii="Tahoma Bold" w:eastAsia="Tahoma Bold" w:hAnsi="Tahoma Bold" w:cs="Tahoma Bold"/>
          <w:b/>
          <w:sz w:val="28"/>
          <w:szCs w:val="28"/>
        </w:rPr>
      </w:pPr>
    </w:p>
    <w:p w:rsidR="008E0D1E" w:rsidRPr="008E0D1E" w:rsidRDefault="008E0D1E" w:rsidP="008E0D1E">
      <w:pPr>
        <w:pStyle w:val="BodyA"/>
        <w:widowControl w:val="0"/>
        <w:spacing w:line="240" w:lineRule="auto"/>
        <w:rPr>
          <w:rFonts w:ascii="Tahoma Bold" w:eastAsia="Tahoma Bold" w:hAnsi="Tahoma Bold" w:cs="Tahoma Bold"/>
          <w:b/>
          <w:sz w:val="28"/>
          <w:szCs w:val="28"/>
        </w:rPr>
      </w:pPr>
      <w:r w:rsidRPr="008E0D1E">
        <w:rPr>
          <w:rFonts w:ascii="Tahoma Bold" w:eastAsia="Tahoma Bold" w:hAnsi="Tahoma Bold" w:cs="Tahoma Bold"/>
          <w:b/>
          <w:sz w:val="28"/>
          <w:szCs w:val="28"/>
        </w:rPr>
        <w:t>Carry a spare emergency rope!</w:t>
      </w:r>
    </w:p>
    <w:p w:rsidR="005C6271" w:rsidRDefault="005C6271">
      <w:pPr>
        <w:pStyle w:val="BodyA"/>
        <w:widowControl w:val="0"/>
        <w:spacing w:line="240" w:lineRule="auto"/>
        <w:rPr>
          <w:rFonts w:ascii="Tahoma Bold" w:eastAsia="Tahoma Bold" w:hAnsi="Tahoma Bold" w:cs="Tahoma Bold"/>
          <w:sz w:val="28"/>
          <w:szCs w:val="28"/>
        </w:rPr>
      </w:pPr>
    </w:p>
    <w:p w:rsidR="005C6271" w:rsidRDefault="005C6271">
      <w:pPr>
        <w:pStyle w:val="ListParagraph"/>
        <w:ind w:left="0" w:right="71"/>
        <w:rPr>
          <w:rFonts w:ascii="Tahoma" w:eastAsia="Tahoma" w:hAnsi="Tahoma" w:cs="Tahoma"/>
          <w:sz w:val="28"/>
          <w:szCs w:val="28"/>
        </w:rPr>
      </w:pPr>
    </w:p>
    <w:p w:rsidR="005C6271" w:rsidRDefault="006751B1">
      <w:pPr>
        <w:pStyle w:val="BodyA"/>
      </w:pPr>
      <w:r>
        <w:rPr>
          <w:rFonts w:ascii="Arial Unicode MS" w:hAnsi="Arial Unicode MS"/>
          <w:sz w:val="28"/>
          <w:szCs w:val="28"/>
        </w:rPr>
        <w:br w:type="page"/>
      </w:r>
    </w:p>
    <w:p w:rsidR="005C6271" w:rsidRDefault="006751B1">
      <w:pPr>
        <w:pStyle w:val="BodyA"/>
        <w:numPr>
          <w:ilvl w:val="0"/>
          <w:numId w:val="26"/>
        </w:numPr>
        <w:spacing w:after="0" w:line="240" w:lineRule="auto"/>
        <w:rPr>
          <w:rFonts w:ascii="Tahoma" w:hAnsi="Tahoma"/>
          <w:sz w:val="24"/>
          <w:szCs w:val="24"/>
        </w:rPr>
      </w:pPr>
      <w:r>
        <w:rPr>
          <w:rStyle w:val="NoneA"/>
          <w:rFonts w:ascii="Tahoma" w:hAnsi="Tahoma"/>
          <w:sz w:val="24"/>
          <w:szCs w:val="24"/>
        </w:rPr>
        <w:lastRenderedPageBreak/>
        <w:t xml:space="preserve">and illuminate the area you </w:t>
      </w:r>
      <w:r w:rsidR="00E93E4E" w:rsidRPr="00E93E4E">
        <w:rPr>
          <w:rFonts w:ascii="Tahoma" w:hAnsi="Tahoma"/>
          <w:noProof/>
          <w:sz w:val="24"/>
          <w:szCs w:val="24"/>
          <w:bdr w:val="none" w:sz="0" w:space="0" w:color="auto"/>
        </w:rPr>
        <w:pict>
          <v:group id="Group 29" o:spid="_x0000_s1026" style="position:absolute;left:0;text-align:left;margin-left:179.95pt;margin-top:6pt;width:283.45pt;height:283.45pt;z-index:251688960;mso-position-horizontal-relative:text;mso-position-vertical-relative:text" coordsize="35998,35998" wrapcoords="-57 0 -57 21543 21657 21543 21657 0 -57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A person that is standing in the water&#10;&#10;Description automatically generated" style="position:absolute;width:35998;height:35998;visibility:visible">
              <v:imagedata r:id="rId31" o:title="A person that is standing in the water&#10;&#10;Description automatically generated" cropleft="5209f" cropright="11158f"/>
              <v:shadow on="t" color="black" opacity="26214f" offset="3.74178mm,3.74178mm"/>
            </v:shape>
            <v:shapetype id="_x0000_t202" coordsize="21600,21600" o:spt="202" path="m,l,21600r21600,l21600,xe">
              <v:stroke joinstyle="miter"/>
              <v:path gradientshapeok="t" o:connecttype="rect"/>
            </v:shapetype>
            <v:shape id="Text Box 28" o:spid="_x0000_s1028" type="#_x0000_t202" style="position:absolute;left:289;top:32705;width:35433;height:2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" strokeweight=".5pt">
              <v:fill opacity="52428f"/>
              <v:textbox>
                <w:txbxContent>
                  <w:p w:rsidR="00057099" w:rsidRPr="00394BBE" w:rsidRDefault="00057099" w:rsidP="00057099">
                    <w:pPr>
                      <w:jc w:val="center"/>
                      <w:rPr>
                        <w:rFonts w:ascii="Tahoma" w:hAnsi="Tahoma" w:cs="Tahoma"/>
                        <w:sz w:val="21"/>
                        <w:szCs w:val="21"/>
                        <w:lang w:val="en-GB"/>
                      </w:rPr>
                    </w:pPr>
                    <w:r>
                      <w:rPr>
                        <w:rFonts w:ascii="Tahoma" w:hAnsi="Tahoma" w:cs="Tahoma"/>
                        <w:sz w:val="21"/>
                        <w:szCs w:val="21"/>
                        <w:lang w:val="en-GB"/>
                      </w:rPr>
                      <w:t>Tape or Rope (ideally floating) used to aid a rescue</w:t>
                    </w:r>
                  </w:p>
                </w:txbxContent>
              </v:textbox>
            </v:shape>
            <w10:wrap type="tight"/>
          </v:group>
        </w:pict>
      </w:r>
      <w:r>
        <w:rPr>
          <w:rStyle w:val="NoneA"/>
          <w:rFonts w:ascii="Tahoma" w:hAnsi="Tahoma"/>
          <w:sz w:val="24"/>
          <w:szCs w:val="24"/>
        </w:rPr>
        <w:t>want the person to move to. Avoid dazzling a swimmer.</w:t>
      </w:r>
      <w:r w:rsidR="00227EBE">
        <w:rPr>
          <w:rStyle w:val="NoneA"/>
          <w:rFonts w:ascii="Tahoma" w:hAnsi="Tahoma"/>
          <w:sz w:val="24"/>
          <w:szCs w:val="24"/>
        </w:rPr>
        <w:t xml:space="preserve"> </w:t>
      </w:r>
    </w:p>
    <w:p w:rsidR="005C6271" w:rsidRDefault="006751B1">
      <w:pPr>
        <w:pStyle w:val="BodyA"/>
        <w:numPr>
          <w:ilvl w:val="0"/>
          <w:numId w:val="26"/>
        </w:numPr>
        <w:spacing w:after="0" w:line="240" w:lineRule="auto"/>
        <w:rPr>
          <w:rFonts w:ascii="Tahoma" w:hAnsi="Tahoma"/>
          <w:sz w:val="24"/>
          <w:szCs w:val="24"/>
        </w:rPr>
      </w:pPr>
      <w:r>
        <w:rPr>
          <w:rStyle w:val="NoneA"/>
          <w:rFonts w:ascii="Tahoma" w:hAnsi="Tahoma"/>
          <w:sz w:val="24"/>
          <w:szCs w:val="24"/>
        </w:rPr>
        <w:t>Attempts at in-water rescue in ordinary caving clothing are at a high risk to both the casualty and rescuer. Controlled testing of in-water rescue in caving clothing has shown that buoyancy is minimal, it is hard to stay afloat, and the possibility of an effective in-water rescue is minimal.</w:t>
      </w:r>
    </w:p>
    <w:p w:rsidR="005C6271" w:rsidRDefault="005C6271">
      <w:pPr>
        <w:pStyle w:val="BodyA"/>
        <w:spacing w:after="0" w:line="240" w:lineRule="auto"/>
        <w:rPr>
          <w:rFonts w:ascii="Tahoma" w:eastAsia="Tahoma" w:hAnsi="Tahoma" w:cs="Tahoma"/>
          <w:sz w:val="24"/>
          <w:szCs w:val="24"/>
        </w:rPr>
      </w:pPr>
    </w:p>
    <w:p w:rsidR="005C6271" w:rsidRPr="00EA1B10" w:rsidRDefault="006751B1">
      <w:pPr>
        <w:pStyle w:val="ListParagraph"/>
        <w:ind w:left="0"/>
        <w:rPr>
          <w:rFonts w:ascii="Tahoma Bold" w:eastAsia="Tahoma Bold" w:hAnsi="Tahoma Bold" w:cs="Tahoma Bold"/>
          <w:b/>
          <w:bCs/>
          <w:sz w:val="28"/>
          <w:szCs w:val="28"/>
        </w:rPr>
      </w:pPr>
      <w:r w:rsidRPr="00EA1B10">
        <w:rPr>
          <w:rFonts w:ascii="Tahoma Bold" w:hAnsi="Tahoma Bold"/>
          <w:b/>
          <w:bCs/>
          <w:sz w:val="28"/>
          <w:szCs w:val="28"/>
        </w:rPr>
        <w:t>Unconscious Casualty in the Water</w:t>
      </w:r>
    </w:p>
    <w:p w:rsidR="005C6271" w:rsidRPr="008E0D1E" w:rsidRDefault="006751B1">
      <w:pPr>
        <w:pStyle w:val="BodyA"/>
        <w:spacing w:after="0" w:line="240" w:lineRule="auto"/>
        <w:rPr>
          <w:rFonts w:ascii="Tahoma" w:eastAsia="Tahoma" w:hAnsi="Tahoma" w:cs="Tahoma"/>
          <w:sz w:val="24"/>
          <w:szCs w:val="24"/>
        </w:rPr>
      </w:pPr>
      <w:r>
        <w:rPr>
          <w:rFonts w:ascii="Tahoma" w:hAnsi="Tahoma"/>
          <w:sz w:val="24"/>
          <w:szCs w:val="24"/>
        </w:rPr>
        <w:t>An in-water contact tow is both essential and extremely urgent. Get into the water gradually and, if possible, remain connected to others on land via rope, a bag, reaching, belts, etc, whilst ensuring that whatever is used is always immediately releasable to avoid entrapment.</w:t>
      </w:r>
    </w:p>
    <w:sectPr w:rsidR="005C6271" w:rsidRPr="008E0D1E" w:rsidSect="00E93E4E">
      <w:headerReference w:type="default" r:id="rId32"/>
      <w:footerReference w:type="default" r:id="rId33"/>
      <w:pgSz w:w="11900" w:h="16840"/>
      <w:pgMar w:top="1247" w:right="1134" w:bottom="1134" w:left="1247"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1041" w:rsidRDefault="00F71041">
      <w:r>
        <w:separator/>
      </w:r>
    </w:p>
  </w:endnote>
  <w:endnote w:type="continuationSeparator" w:id="0">
    <w:p w:rsidR="00F71041" w:rsidRDefault="00F710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0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Corbel"/>
    <w:charset w:val="00"/>
    <w:family w:val="auto"/>
    <w:pitch w:val="variable"/>
    <w:sig w:usb0="00000003" w:usb1="500079DB" w:usb2="00000010" w:usb3="00000000" w:csb0="00000001" w:csb1="00000000"/>
  </w:font>
  <w:font w:name="Tahoma Bold">
    <w:altName w:val="Tahoma"/>
    <w:panose1 w:val="020B0804030504040204"/>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271" w:rsidRDefault="006751B1">
    <w:pPr>
      <w:pStyle w:val="NoSpacing"/>
      <w:jc w:val="center"/>
      <w:rPr>
        <w:rFonts w:ascii="Tahoma" w:eastAsia="Tahoma" w:hAnsi="Tahoma" w:cs="Tahoma"/>
        <w:color w:val="808080"/>
        <w:sz w:val="21"/>
        <w:szCs w:val="21"/>
        <w:u w:color="808080"/>
      </w:rPr>
    </w:pPr>
    <w:r>
      <w:rPr>
        <w:rFonts w:ascii="Tahoma" w:hAnsi="Tahoma"/>
        <w:color w:val="808080"/>
        <w:sz w:val="21"/>
        <w:szCs w:val="21"/>
        <w:u w:color="808080"/>
      </w:rPr>
      <w:t xml:space="preserve">Supporting document for the </w:t>
    </w:r>
    <w:r w:rsidR="008E0D1E">
      <w:rPr>
        <w:rFonts w:ascii="Tahoma" w:hAnsi="Tahoma"/>
        <w:color w:val="808080"/>
        <w:sz w:val="21"/>
        <w:szCs w:val="21"/>
        <w:u w:color="808080"/>
      </w:rPr>
      <w:t>CIC</w:t>
    </w:r>
    <w:r>
      <w:rPr>
        <w:rFonts w:ascii="Tahoma" w:hAnsi="Tahoma"/>
        <w:color w:val="808080"/>
        <w:sz w:val="21"/>
        <w:szCs w:val="21"/>
        <w:u w:color="808080"/>
      </w:rPr>
      <w:t xml:space="preserve"> Scheme: </w:t>
    </w:r>
    <w:r w:rsidR="008E0D1E">
      <w:rPr>
        <w:rFonts w:ascii="Tahoma" w:hAnsi="Tahoma"/>
        <w:color w:val="808080"/>
        <w:sz w:val="21"/>
        <w:szCs w:val="21"/>
        <w:u w:color="808080"/>
      </w:rPr>
      <w:t>Pull Throughs</w:t>
    </w:r>
  </w:p>
  <w:p w:rsidR="005C6271" w:rsidRDefault="006751B1">
    <w:pPr>
      <w:pStyle w:val="NoSpacing"/>
      <w:jc w:val="center"/>
      <w:rPr>
        <w:rFonts w:ascii="Tahoma" w:eastAsia="Tahoma" w:hAnsi="Tahoma" w:cs="Tahoma"/>
        <w:color w:val="808080"/>
        <w:sz w:val="16"/>
        <w:szCs w:val="16"/>
        <w:u w:color="808080"/>
      </w:rPr>
    </w:pPr>
    <w:r>
      <w:rPr>
        <w:rFonts w:ascii="Tahoma" w:hAnsi="Tahoma"/>
        <w:color w:val="808080"/>
        <w:sz w:val="16"/>
        <w:szCs w:val="16"/>
        <w:u w:color="808080"/>
      </w:rPr>
      <w:t>© British Caving Association. 202</w:t>
    </w:r>
    <w:r w:rsidR="008E0D1E">
      <w:rPr>
        <w:rFonts w:ascii="Tahoma" w:hAnsi="Tahoma"/>
        <w:color w:val="808080"/>
        <w:sz w:val="16"/>
        <w:szCs w:val="16"/>
        <w:u w:color="808080"/>
      </w:rPr>
      <w:t>1</w:t>
    </w:r>
    <w:r>
      <w:rPr>
        <w:rFonts w:ascii="Tahoma" w:hAnsi="Tahoma"/>
        <w:color w:val="808080"/>
        <w:sz w:val="16"/>
        <w:szCs w:val="16"/>
        <w:u w:color="808080"/>
      </w:rPr>
      <w:t>. Reproduction for educational purposes only</w:t>
    </w:r>
  </w:p>
  <w:p w:rsidR="005C6271" w:rsidRDefault="006751B1">
    <w:pPr>
      <w:pStyle w:val="NoSpacing"/>
      <w:jc w:val="right"/>
    </w:pPr>
    <w:r>
      <w:rPr>
        <w:rFonts w:ascii="Tahoma" w:hAnsi="Tahoma"/>
        <w:sz w:val="24"/>
        <w:szCs w:val="24"/>
      </w:rPr>
      <w:t xml:space="preserve">Page </w:t>
    </w:r>
    <w:r w:rsidR="00E93E4E">
      <w:rPr>
        <w:rFonts w:ascii="Tahoma" w:eastAsia="Tahoma" w:hAnsi="Tahoma" w:cs="Tahoma"/>
        <w:sz w:val="24"/>
        <w:szCs w:val="24"/>
      </w:rPr>
      <w:fldChar w:fldCharType="begin"/>
    </w:r>
    <w:r>
      <w:rPr>
        <w:rFonts w:ascii="Tahoma" w:eastAsia="Tahoma" w:hAnsi="Tahoma" w:cs="Tahoma"/>
        <w:sz w:val="24"/>
        <w:szCs w:val="24"/>
      </w:rPr>
      <w:instrText xml:space="preserve"> PAGE </w:instrText>
    </w:r>
    <w:r w:rsidR="00E93E4E">
      <w:rPr>
        <w:rFonts w:ascii="Tahoma" w:eastAsia="Tahoma" w:hAnsi="Tahoma" w:cs="Tahoma"/>
        <w:sz w:val="24"/>
        <w:szCs w:val="24"/>
      </w:rPr>
      <w:fldChar w:fldCharType="separate"/>
    </w:r>
    <w:r w:rsidR="00637D7A">
      <w:rPr>
        <w:rFonts w:ascii="Tahoma" w:eastAsia="Tahoma" w:hAnsi="Tahoma" w:cs="Tahoma"/>
        <w:noProof/>
        <w:sz w:val="24"/>
        <w:szCs w:val="24"/>
      </w:rPr>
      <w:t>16</w:t>
    </w:r>
    <w:r w:rsidR="00E93E4E">
      <w:rPr>
        <w:rFonts w:ascii="Tahoma" w:eastAsia="Tahoma" w:hAnsi="Tahoma" w:cs="Tahoma"/>
        <w:sz w:val="24"/>
        <w:szCs w:val="24"/>
      </w:rPr>
      <w:fldChar w:fldCharType="end"/>
    </w:r>
    <w:r>
      <w:rPr>
        <w:rFonts w:ascii="Tahoma" w:hAnsi="Tahoma"/>
        <w:sz w:val="24"/>
        <w:szCs w:val="24"/>
      </w:rPr>
      <w:t xml:space="preserve"> of </w:t>
    </w:r>
    <w:r w:rsidR="00E93E4E">
      <w:rPr>
        <w:rFonts w:ascii="Tahoma" w:eastAsia="Tahoma" w:hAnsi="Tahoma" w:cs="Tahoma"/>
        <w:sz w:val="24"/>
        <w:szCs w:val="24"/>
      </w:rPr>
      <w:fldChar w:fldCharType="begin"/>
    </w:r>
    <w:r>
      <w:rPr>
        <w:rFonts w:ascii="Tahoma" w:eastAsia="Tahoma" w:hAnsi="Tahoma" w:cs="Tahoma"/>
        <w:sz w:val="24"/>
        <w:szCs w:val="24"/>
      </w:rPr>
      <w:instrText xml:space="preserve"> NUMPAGES </w:instrText>
    </w:r>
    <w:r w:rsidR="00E93E4E">
      <w:rPr>
        <w:rFonts w:ascii="Tahoma" w:eastAsia="Tahoma" w:hAnsi="Tahoma" w:cs="Tahoma"/>
        <w:sz w:val="24"/>
        <w:szCs w:val="24"/>
      </w:rPr>
      <w:fldChar w:fldCharType="separate"/>
    </w:r>
    <w:r w:rsidR="00637D7A">
      <w:rPr>
        <w:rFonts w:ascii="Tahoma" w:eastAsia="Tahoma" w:hAnsi="Tahoma" w:cs="Tahoma"/>
        <w:noProof/>
        <w:sz w:val="24"/>
        <w:szCs w:val="24"/>
      </w:rPr>
      <w:t>16</w:t>
    </w:r>
    <w:r w:rsidR="00E93E4E">
      <w:rPr>
        <w:rFonts w:ascii="Tahoma" w:eastAsia="Tahoma" w:hAnsi="Tahoma" w:cs="Tahoma"/>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1041" w:rsidRDefault="00F71041">
      <w:r>
        <w:separator/>
      </w:r>
    </w:p>
  </w:footnote>
  <w:footnote w:type="continuationSeparator" w:id="0">
    <w:p w:rsidR="00F71041" w:rsidRDefault="00F710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271" w:rsidRPr="008E0D1E" w:rsidRDefault="008E0D1E">
    <w:pPr>
      <w:pStyle w:val="BodyA"/>
      <w:jc w:val="center"/>
      <w:rPr>
        <w:lang w:val="en-GB"/>
      </w:rPr>
    </w:pPr>
    <w:r>
      <w:rPr>
        <w:rFonts w:ascii="Tahoma Bold" w:hAnsi="Tahoma Bold"/>
        <w:color w:val="A7A7A7"/>
        <w:sz w:val="32"/>
        <w:szCs w:val="32"/>
        <w:u w:color="A7A7A7"/>
        <w:lang w:val="en-GB"/>
      </w:rPr>
      <w:t>Cave Instructor Certificate: Pull Through Techniques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96C93"/>
    <w:multiLevelType w:val="multilevel"/>
    <w:tmpl w:val="186C2EA6"/>
    <w:lvl w:ilvl="0">
      <w:start w:val="2"/>
      <w:numFmt w:val="decimal"/>
      <w:lvlText w:val="%1"/>
      <w:lvlJc w:val="left"/>
      <w:pPr>
        <w:ind w:left="360" w:hanging="360"/>
      </w:pPr>
      <w:rPr>
        <w:rFonts w:hint="default"/>
      </w:rPr>
    </w:lvl>
    <w:lvl w:ilvl="1">
      <w:start w:val="1"/>
      <w:numFmt w:val="decimal"/>
      <w:lvlText w:val="%1.%2"/>
      <w:lvlJc w:val="left"/>
      <w:pPr>
        <w:ind w:left="770" w:hanging="360"/>
      </w:pPr>
      <w:rPr>
        <w:rFonts w:hint="default"/>
      </w:rPr>
    </w:lvl>
    <w:lvl w:ilvl="2">
      <w:start w:val="1"/>
      <w:numFmt w:val="decimal"/>
      <w:lvlText w:val="%1.%2.%3"/>
      <w:lvlJc w:val="left"/>
      <w:pPr>
        <w:ind w:left="1540" w:hanging="720"/>
      </w:pPr>
      <w:rPr>
        <w:rFonts w:hint="default"/>
      </w:rPr>
    </w:lvl>
    <w:lvl w:ilvl="3">
      <w:start w:val="1"/>
      <w:numFmt w:val="decimal"/>
      <w:lvlText w:val="%1.%2.%3.%4"/>
      <w:lvlJc w:val="left"/>
      <w:pPr>
        <w:ind w:left="1950" w:hanging="720"/>
      </w:pPr>
      <w:rPr>
        <w:rFonts w:hint="default"/>
      </w:rPr>
    </w:lvl>
    <w:lvl w:ilvl="4">
      <w:start w:val="1"/>
      <w:numFmt w:val="decimal"/>
      <w:lvlText w:val="%1.%2.%3.%4.%5"/>
      <w:lvlJc w:val="left"/>
      <w:pPr>
        <w:ind w:left="2720" w:hanging="1080"/>
      </w:pPr>
      <w:rPr>
        <w:rFonts w:hint="default"/>
      </w:rPr>
    </w:lvl>
    <w:lvl w:ilvl="5">
      <w:start w:val="1"/>
      <w:numFmt w:val="decimal"/>
      <w:lvlText w:val="%1.%2.%3.%4.%5.%6"/>
      <w:lvlJc w:val="left"/>
      <w:pPr>
        <w:ind w:left="3130" w:hanging="1080"/>
      </w:pPr>
      <w:rPr>
        <w:rFonts w:hint="default"/>
      </w:rPr>
    </w:lvl>
    <w:lvl w:ilvl="6">
      <w:start w:val="1"/>
      <w:numFmt w:val="decimal"/>
      <w:lvlText w:val="%1.%2.%3.%4.%5.%6.%7"/>
      <w:lvlJc w:val="left"/>
      <w:pPr>
        <w:ind w:left="3900" w:hanging="1440"/>
      </w:pPr>
      <w:rPr>
        <w:rFonts w:hint="default"/>
      </w:rPr>
    </w:lvl>
    <w:lvl w:ilvl="7">
      <w:start w:val="1"/>
      <w:numFmt w:val="decimal"/>
      <w:lvlText w:val="%1.%2.%3.%4.%5.%6.%7.%8"/>
      <w:lvlJc w:val="left"/>
      <w:pPr>
        <w:ind w:left="4310" w:hanging="1440"/>
      </w:pPr>
      <w:rPr>
        <w:rFonts w:hint="default"/>
      </w:rPr>
    </w:lvl>
    <w:lvl w:ilvl="8">
      <w:start w:val="1"/>
      <w:numFmt w:val="decimal"/>
      <w:lvlText w:val="%1.%2.%3.%4.%5.%6.%7.%8.%9"/>
      <w:lvlJc w:val="left"/>
      <w:pPr>
        <w:ind w:left="4720" w:hanging="1440"/>
      </w:pPr>
      <w:rPr>
        <w:rFonts w:hint="default"/>
      </w:rPr>
    </w:lvl>
  </w:abstractNum>
  <w:abstractNum w:abstractNumId="1">
    <w:nsid w:val="06EB19A7"/>
    <w:multiLevelType w:val="hybridMultilevel"/>
    <w:tmpl w:val="AD0293C0"/>
    <w:styleLink w:val="ImportedStyle7"/>
    <w:lvl w:ilvl="0" w:tplc="C7080EE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73CAA6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11ECAC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2A2BEB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EE24A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AA4A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AEAB2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7028EB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3F8842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
    <w:nsid w:val="078F210C"/>
    <w:multiLevelType w:val="hybridMultilevel"/>
    <w:tmpl w:val="1FB022A2"/>
    <w:lvl w:ilvl="0" w:tplc="19588428">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B096B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692197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3A283E">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702644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81D6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1CEF92">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AE528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C8C94A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
    <w:nsid w:val="0CDF6726"/>
    <w:multiLevelType w:val="multilevel"/>
    <w:tmpl w:val="EEE09DD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nsid w:val="0D5824B4"/>
    <w:multiLevelType w:val="hybridMultilevel"/>
    <w:tmpl w:val="7A744C0A"/>
    <w:lvl w:ilvl="0" w:tplc="A510E9CE">
      <w:start w:val="1"/>
      <w:numFmt w:val="bullet"/>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926C25"/>
    <w:multiLevelType w:val="hybridMultilevel"/>
    <w:tmpl w:val="276A8C14"/>
    <w:numStyleLink w:val="ImportedStyle9"/>
  </w:abstractNum>
  <w:abstractNum w:abstractNumId="6">
    <w:nsid w:val="1884355B"/>
    <w:multiLevelType w:val="hybridMultilevel"/>
    <w:tmpl w:val="2BF48D9A"/>
    <w:styleLink w:val="ImportedStyle6"/>
    <w:lvl w:ilvl="0" w:tplc="C55E444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DC2A0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E2CC32E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7EAE5EB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FD4C145C">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64BE2A3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D9B210C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FE769E5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ADC874C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7">
    <w:nsid w:val="18CE4366"/>
    <w:multiLevelType w:val="hybridMultilevel"/>
    <w:tmpl w:val="BA9CA09C"/>
    <w:styleLink w:val="ImportedStyle30"/>
    <w:lvl w:ilvl="0" w:tplc="097AF050">
      <w:start w:val="1"/>
      <w:numFmt w:val="bullet"/>
      <w:lvlText w:val="·"/>
      <w:lvlJc w:val="left"/>
      <w:pPr>
        <w:ind w:left="72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07C038C">
      <w:start w:val="1"/>
      <w:numFmt w:val="bullet"/>
      <w:lvlText w:val="o"/>
      <w:lvlJc w:val="left"/>
      <w:pPr>
        <w:ind w:left="144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1A7F48">
      <w:start w:val="1"/>
      <w:numFmt w:val="bullet"/>
      <w:lvlText w:val="▪"/>
      <w:lvlJc w:val="left"/>
      <w:pPr>
        <w:ind w:left="216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5461810">
      <w:start w:val="1"/>
      <w:numFmt w:val="bullet"/>
      <w:lvlText w:val="·"/>
      <w:lvlJc w:val="left"/>
      <w:pPr>
        <w:ind w:left="288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0CE2A34">
      <w:start w:val="1"/>
      <w:numFmt w:val="bullet"/>
      <w:lvlText w:val="o"/>
      <w:lvlJc w:val="left"/>
      <w:pPr>
        <w:ind w:left="360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B10A14C">
      <w:start w:val="1"/>
      <w:numFmt w:val="bullet"/>
      <w:lvlText w:val="▪"/>
      <w:lvlJc w:val="left"/>
      <w:pPr>
        <w:ind w:left="432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9685478">
      <w:start w:val="1"/>
      <w:numFmt w:val="bullet"/>
      <w:lvlText w:val="·"/>
      <w:lvlJc w:val="left"/>
      <w:pPr>
        <w:ind w:left="504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C6877AC">
      <w:start w:val="1"/>
      <w:numFmt w:val="bullet"/>
      <w:lvlText w:val="o"/>
      <w:lvlJc w:val="left"/>
      <w:pPr>
        <w:ind w:left="576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72A95B4">
      <w:start w:val="1"/>
      <w:numFmt w:val="bullet"/>
      <w:lvlText w:val="▪"/>
      <w:lvlJc w:val="left"/>
      <w:pPr>
        <w:ind w:left="648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nsid w:val="20DD64D2"/>
    <w:multiLevelType w:val="hybridMultilevel"/>
    <w:tmpl w:val="BA9CA09C"/>
    <w:numStyleLink w:val="ImportedStyle30"/>
  </w:abstractNum>
  <w:abstractNum w:abstractNumId="9">
    <w:nsid w:val="24E75A34"/>
    <w:multiLevelType w:val="hybridMultilevel"/>
    <w:tmpl w:val="0EE4AAC2"/>
    <w:numStyleLink w:val="ImportedStyle11"/>
  </w:abstractNum>
  <w:abstractNum w:abstractNumId="10">
    <w:nsid w:val="25957CC4"/>
    <w:multiLevelType w:val="hybridMultilevel"/>
    <w:tmpl w:val="5EF07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86D201D"/>
    <w:multiLevelType w:val="hybridMultilevel"/>
    <w:tmpl w:val="74A2F6FC"/>
    <w:lvl w:ilvl="0" w:tplc="0BD4285A">
      <w:start w:val="5"/>
      <w:numFmt w:val="bullet"/>
      <w:lvlText w:val=""/>
      <w:lvlJc w:val="left"/>
      <w:pPr>
        <w:ind w:left="1080" w:hanging="360"/>
      </w:pPr>
      <w:rPr>
        <w:rFonts w:ascii="Symbol" w:eastAsia="Arial Unicode MS" w:hAnsi="Symbol" w:cs="Arial Unicode M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2BDC4CBF"/>
    <w:multiLevelType w:val="hybridMultilevel"/>
    <w:tmpl w:val="03262170"/>
    <w:styleLink w:val="ImportedStyle10"/>
    <w:lvl w:ilvl="0" w:tplc="4BF08BC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140687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A8F2D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9AC66D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1EF5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4CC27E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ECD7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47AD5A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AAE12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nsid w:val="31764B5F"/>
    <w:multiLevelType w:val="hybridMultilevel"/>
    <w:tmpl w:val="300CA5AA"/>
    <w:lvl w:ilvl="0" w:tplc="628CEA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483319E"/>
    <w:multiLevelType w:val="multilevel"/>
    <w:tmpl w:val="55D2C6BE"/>
    <w:lvl w:ilvl="0">
      <w:start w:val="4"/>
      <w:numFmt w:val="decimal"/>
      <w:lvlText w:val="%1"/>
      <w:lvlJc w:val="left"/>
      <w:pPr>
        <w:ind w:left="360" w:hanging="360"/>
      </w:pPr>
      <w:rPr>
        <w:rFonts w:hint="default"/>
      </w:rPr>
    </w:lvl>
    <w:lvl w:ilvl="1">
      <w:start w:val="4"/>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600" w:hanging="1440"/>
      </w:pPr>
      <w:rPr>
        <w:rFonts w:hint="default"/>
      </w:rPr>
    </w:lvl>
  </w:abstractNum>
  <w:abstractNum w:abstractNumId="15">
    <w:nsid w:val="358E4E6A"/>
    <w:multiLevelType w:val="hybridMultilevel"/>
    <w:tmpl w:val="87BCA74A"/>
    <w:numStyleLink w:val="ImportedStyle8"/>
  </w:abstractNum>
  <w:abstractNum w:abstractNumId="16">
    <w:nsid w:val="3D40038A"/>
    <w:multiLevelType w:val="hybridMultilevel"/>
    <w:tmpl w:val="BD8C40CC"/>
    <w:numStyleLink w:val="ImportedStyle13"/>
  </w:abstractNum>
  <w:abstractNum w:abstractNumId="17">
    <w:nsid w:val="3E9F12CC"/>
    <w:multiLevelType w:val="hybridMultilevel"/>
    <w:tmpl w:val="BD8C40CC"/>
    <w:styleLink w:val="ImportedStyle13"/>
    <w:lvl w:ilvl="0" w:tplc="49E08E66">
      <w:start w:val="1"/>
      <w:numFmt w:val="bullet"/>
      <w:lvlText w:val="·"/>
      <w:lvlJc w:val="left"/>
      <w:pPr>
        <w:ind w:left="70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FC835CE">
      <w:start w:val="1"/>
      <w:numFmt w:val="bullet"/>
      <w:lvlText w:val="o"/>
      <w:lvlJc w:val="left"/>
      <w:pPr>
        <w:ind w:left="142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7426A0">
      <w:start w:val="1"/>
      <w:numFmt w:val="bullet"/>
      <w:lvlText w:val="▪"/>
      <w:lvlJc w:val="left"/>
      <w:pPr>
        <w:ind w:left="21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234A830">
      <w:start w:val="1"/>
      <w:numFmt w:val="bullet"/>
      <w:lvlText w:val="·"/>
      <w:lvlJc w:val="left"/>
      <w:pPr>
        <w:ind w:left="286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F9E36D4">
      <w:start w:val="1"/>
      <w:numFmt w:val="bullet"/>
      <w:lvlText w:val="o"/>
      <w:lvlJc w:val="left"/>
      <w:pPr>
        <w:ind w:left="358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048491C">
      <w:start w:val="1"/>
      <w:numFmt w:val="bullet"/>
      <w:lvlText w:val="▪"/>
      <w:lvlJc w:val="left"/>
      <w:pPr>
        <w:ind w:left="430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35E7620">
      <w:start w:val="1"/>
      <w:numFmt w:val="bullet"/>
      <w:lvlText w:val="·"/>
      <w:lvlJc w:val="left"/>
      <w:pPr>
        <w:ind w:left="502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2147C90">
      <w:start w:val="1"/>
      <w:numFmt w:val="bullet"/>
      <w:lvlText w:val="o"/>
      <w:lvlJc w:val="left"/>
      <w:pPr>
        <w:ind w:left="57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93668DC">
      <w:start w:val="1"/>
      <w:numFmt w:val="bullet"/>
      <w:lvlText w:val="▪"/>
      <w:lvlJc w:val="left"/>
      <w:pPr>
        <w:ind w:left="64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
    <w:nsid w:val="3ED666EB"/>
    <w:multiLevelType w:val="hybridMultilevel"/>
    <w:tmpl w:val="0EE4AAC2"/>
    <w:styleLink w:val="ImportedStyle11"/>
    <w:lvl w:ilvl="0" w:tplc="4DFC468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88F0C6B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8694771A">
      <w:start w:val="1"/>
      <w:numFmt w:val="lowerRoman"/>
      <w:lvlText w:val="%3."/>
      <w:lvlJc w:val="left"/>
      <w:pPr>
        <w:ind w:left="2160" w:hanging="311"/>
      </w:pPr>
      <w:rPr>
        <w:rFonts w:hAnsi="Arial Unicode MS"/>
        <w:caps w:val="0"/>
        <w:smallCaps w:val="0"/>
        <w:strike w:val="0"/>
        <w:dstrike w:val="0"/>
        <w:color w:val="000000"/>
        <w:spacing w:val="0"/>
        <w:w w:val="100"/>
        <w:kern w:val="0"/>
        <w:position w:val="0"/>
        <w:highlight w:val="none"/>
        <w:vertAlign w:val="baseline"/>
      </w:rPr>
    </w:lvl>
    <w:lvl w:ilvl="3" w:tplc="9E1E6BF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9188818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CF9AF5B6">
      <w:start w:val="1"/>
      <w:numFmt w:val="lowerRoman"/>
      <w:lvlText w:val="%6."/>
      <w:lvlJc w:val="left"/>
      <w:pPr>
        <w:ind w:left="4320" w:hanging="311"/>
      </w:pPr>
      <w:rPr>
        <w:rFonts w:hAnsi="Arial Unicode MS"/>
        <w:caps w:val="0"/>
        <w:smallCaps w:val="0"/>
        <w:strike w:val="0"/>
        <w:dstrike w:val="0"/>
        <w:color w:val="000000"/>
        <w:spacing w:val="0"/>
        <w:w w:val="100"/>
        <w:kern w:val="0"/>
        <w:position w:val="0"/>
        <w:highlight w:val="none"/>
        <w:vertAlign w:val="baseline"/>
      </w:rPr>
    </w:lvl>
    <w:lvl w:ilvl="6" w:tplc="09CE697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0B2E553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B86A2C94">
      <w:start w:val="1"/>
      <w:numFmt w:val="lowerRoman"/>
      <w:lvlText w:val="%9."/>
      <w:lvlJc w:val="left"/>
      <w:pPr>
        <w:ind w:left="6480" w:hanging="311"/>
      </w:pPr>
      <w:rPr>
        <w:rFonts w:hAnsi="Arial Unicode MS"/>
        <w:caps w:val="0"/>
        <w:smallCaps w:val="0"/>
        <w:strike w:val="0"/>
        <w:dstrike w:val="0"/>
        <w:color w:val="000000"/>
        <w:spacing w:val="0"/>
        <w:w w:val="100"/>
        <w:kern w:val="0"/>
        <w:position w:val="0"/>
        <w:highlight w:val="none"/>
        <w:vertAlign w:val="baseline"/>
      </w:rPr>
    </w:lvl>
  </w:abstractNum>
  <w:abstractNum w:abstractNumId="19">
    <w:nsid w:val="40611A97"/>
    <w:multiLevelType w:val="hybridMultilevel"/>
    <w:tmpl w:val="6D54A1AC"/>
    <w:styleLink w:val="ImportedStyle3"/>
    <w:lvl w:ilvl="0" w:tplc="DFA416C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476C54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6C6A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0D050A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CE2E7C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D8CA8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E5625C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53CB4E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6CAB0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nsid w:val="457C6E0A"/>
    <w:multiLevelType w:val="multilevel"/>
    <w:tmpl w:val="708E979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nsid w:val="473B5A07"/>
    <w:multiLevelType w:val="multilevel"/>
    <w:tmpl w:val="FEF2249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nsid w:val="49BA2B39"/>
    <w:multiLevelType w:val="hybridMultilevel"/>
    <w:tmpl w:val="03262170"/>
    <w:numStyleLink w:val="ImportedStyle10"/>
  </w:abstractNum>
  <w:abstractNum w:abstractNumId="23">
    <w:nsid w:val="513809DD"/>
    <w:multiLevelType w:val="hybridMultilevel"/>
    <w:tmpl w:val="0C6C0288"/>
    <w:lvl w:ilvl="0" w:tplc="847E6E7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ED4960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7607CF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DC59D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7CA1B7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322447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C842A4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6146B1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1AB4C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51E92640"/>
    <w:multiLevelType w:val="hybridMultilevel"/>
    <w:tmpl w:val="CCA6A4D4"/>
    <w:numStyleLink w:val="Bullets"/>
  </w:abstractNum>
  <w:abstractNum w:abstractNumId="25">
    <w:nsid w:val="58C2482F"/>
    <w:multiLevelType w:val="hybridMultilevel"/>
    <w:tmpl w:val="D2823D70"/>
    <w:styleLink w:val="ImportedStyle4"/>
    <w:lvl w:ilvl="0" w:tplc="84DA4076">
      <w:start w:val="1"/>
      <w:numFmt w:val="decimal"/>
      <w:lvlText w:val="%1."/>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1" w:tplc="7348309E">
      <w:start w:val="1"/>
      <w:numFmt w:val="decimal"/>
      <w:lvlText w:val="%2."/>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2" w:tplc="7924C932">
      <w:start w:val="1"/>
      <w:numFmt w:val="decimal"/>
      <w:lvlText w:val="%3."/>
      <w:lvlJc w:val="left"/>
      <w:pPr>
        <w:tabs>
          <w:tab w:val="left" w:pos="720"/>
        </w:tabs>
        <w:ind w:left="1440" w:hanging="720"/>
      </w:pPr>
      <w:rPr>
        <w:rFonts w:hAnsi="Arial Unicode MS"/>
        <w:caps w:val="0"/>
        <w:smallCaps w:val="0"/>
        <w:strike w:val="0"/>
        <w:dstrike w:val="0"/>
        <w:color w:val="000000"/>
        <w:spacing w:val="0"/>
        <w:w w:val="100"/>
        <w:kern w:val="0"/>
        <w:position w:val="0"/>
        <w:highlight w:val="none"/>
        <w:vertAlign w:val="baseline"/>
      </w:rPr>
    </w:lvl>
    <w:lvl w:ilvl="3" w:tplc="FB382E5A">
      <w:start w:val="1"/>
      <w:numFmt w:val="decimal"/>
      <w:lvlText w:val="%4."/>
      <w:lvlJc w:val="left"/>
      <w:pPr>
        <w:tabs>
          <w:tab w:val="left" w:pos="720"/>
        </w:tabs>
        <w:ind w:left="2160" w:hanging="720"/>
      </w:pPr>
      <w:rPr>
        <w:rFonts w:hAnsi="Arial Unicode MS"/>
        <w:caps w:val="0"/>
        <w:smallCaps w:val="0"/>
        <w:strike w:val="0"/>
        <w:dstrike w:val="0"/>
        <w:color w:val="000000"/>
        <w:spacing w:val="0"/>
        <w:w w:val="100"/>
        <w:kern w:val="0"/>
        <w:position w:val="0"/>
        <w:highlight w:val="none"/>
        <w:vertAlign w:val="baseline"/>
      </w:rPr>
    </w:lvl>
    <w:lvl w:ilvl="4" w:tplc="9802FBB0">
      <w:start w:val="1"/>
      <w:numFmt w:val="decimal"/>
      <w:lvlText w:val="%5."/>
      <w:lvlJc w:val="left"/>
      <w:pPr>
        <w:tabs>
          <w:tab w:val="left" w:pos="720"/>
        </w:tabs>
        <w:ind w:left="2880" w:hanging="720"/>
      </w:pPr>
      <w:rPr>
        <w:rFonts w:hAnsi="Arial Unicode MS"/>
        <w:caps w:val="0"/>
        <w:smallCaps w:val="0"/>
        <w:strike w:val="0"/>
        <w:dstrike w:val="0"/>
        <w:color w:val="000000"/>
        <w:spacing w:val="0"/>
        <w:w w:val="100"/>
        <w:kern w:val="0"/>
        <w:position w:val="0"/>
        <w:highlight w:val="none"/>
        <w:vertAlign w:val="baseline"/>
      </w:rPr>
    </w:lvl>
    <w:lvl w:ilvl="5" w:tplc="4888FE28">
      <w:start w:val="1"/>
      <w:numFmt w:val="decimal"/>
      <w:lvlText w:val="%6."/>
      <w:lvlJc w:val="left"/>
      <w:pPr>
        <w:tabs>
          <w:tab w:val="left" w:pos="720"/>
        </w:tabs>
        <w:ind w:left="3600" w:hanging="720"/>
      </w:pPr>
      <w:rPr>
        <w:rFonts w:hAnsi="Arial Unicode MS"/>
        <w:caps w:val="0"/>
        <w:smallCaps w:val="0"/>
        <w:strike w:val="0"/>
        <w:dstrike w:val="0"/>
        <w:color w:val="000000"/>
        <w:spacing w:val="0"/>
        <w:w w:val="100"/>
        <w:kern w:val="0"/>
        <w:position w:val="0"/>
        <w:highlight w:val="none"/>
        <w:vertAlign w:val="baseline"/>
      </w:rPr>
    </w:lvl>
    <w:lvl w:ilvl="6" w:tplc="EBE8BDBE">
      <w:start w:val="1"/>
      <w:numFmt w:val="decimal"/>
      <w:lvlText w:val="%7."/>
      <w:lvlJc w:val="left"/>
      <w:pPr>
        <w:tabs>
          <w:tab w:val="left" w:pos="720"/>
        </w:tabs>
        <w:ind w:left="4320" w:hanging="720"/>
      </w:pPr>
      <w:rPr>
        <w:rFonts w:hAnsi="Arial Unicode MS"/>
        <w:caps w:val="0"/>
        <w:smallCaps w:val="0"/>
        <w:strike w:val="0"/>
        <w:dstrike w:val="0"/>
        <w:color w:val="000000"/>
        <w:spacing w:val="0"/>
        <w:w w:val="100"/>
        <w:kern w:val="0"/>
        <w:position w:val="0"/>
        <w:highlight w:val="none"/>
        <w:vertAlign w:val="baseline"/>
      </w:rPr>
    </w:lvl>
    <w:lvl w:ilvl="7" w:tplc="938E15D0">
      <w:start w:val="1"/>
      <w:numFmt w:val="decimal"/>
      <w:lvlText w:val="%8."/>
      <w:lvlJc w:val="left"/>
      <w:pPr>
        <w:tabs>
          <w:tab w:val="left" w:pos="720"/>
        </w:tabs>
        <w:ind w:left="5040" w:hanging="720"/>
      </w:pPr>
      <w:rPr>
        <w:rFonts w:hAnsi="Arial Unicode MS"/>
        <w:caps w:val="0"/>
        <w:smallCaps w:val="0"/>
        <w:strike w:val="0"/>
        <w:dstrike w:val="0"/>
        <w:color w:val="000000"/>
        <w:spacing w:val="0"/>
        <w:w w:val="100"/>
        <w:kern w:val="0"/>
        <w:position w:val="0"/>
        <w:highlight w:val="none"/>
        <w:vertAlign w:val="baseline"/>
      </w:rPr>
    </w:lvl>
    <w:lvl w:ilvl="8" w:tplc="44BE9846">
      <w:start w:val="1"/>
      <w:numFmt w:val="decimal"/>
      <w:lvlText w:val="%9."/>
      <w:lvlJc w:val="left"/>
      <w:pPr>
        <w:tabs>
          <w:tab w:val="left" w:pos="720"/>
        </w:tabs>
        <w:ind w:left="5760" w:hanging="720"/>
      </w:pPr>
      <w:rPr>
        <w:rFonts w:hAnsi="Arial Unicode MS"/>
        <w:caps w:val="0"/>
        <w:smallCaps w:val="0"/>
        <w:strike w:val="0"/>
        <w:dstrike w:val="0"/>
        <w:color w:val="000000"/>
        <w:spacing w:val="0"/>
        <w:w w:val="100"/>
        <w:kern w:val="0"/>
        <w:position w:val="0"/>
        <w:highlight w:val="none"/>
        <w:vertAlign w:val="baseline"/>
      </w:rPr>
    </w:lvl>
  </w:abstractNum>
  <w:abstractNum w:abstractNumId="26">
    <w:nsid w:val="61A23F84"/>
    <w:multiLevelType w:val="hybridMultilevel"/>
    <w:tmpl w:val="2BF48D9A"/>
    <w:numStyleLink w:val="ImportedStyle6"/>
  </w:abstractNum>
  <w:abstractNum w:abstractNumId="27">
    <w:nsid w:val="6701646B"/>
    <w:multiLevelType w:val="multilevel"/>
    <w:tmpl w:val="54C6829C"/>
    <w:lvl w:ilvl="0">
      <w:start w:val="3"/>
      <w:numFmt w:val="decimal"/>
      <w:lvlText w:val="%1"/>
      <w:lvlJc w:val="left"/>
      <w:pPr>
        <w:ind w:left="360" w:hanging="360"/>
      </w:pPr>
      <w:rPr>
        <w:rFonts w:hint="default"/>
        <w:u w:val="single"/>
      </w:rPr>
    </w:lvl>
    <w:lvl w:ilvl="1">
      <w:start w:val="3"/>
      <w:numFmt w:val="decimal"/>
      <w:lvlText w:val="%1.%2"/>
      <w:lvlJc w:val="left"/>
      <w:pPr>
        <w:ind w:left="720" w:hanging="360"/>
      </w:pPr>
      <w:rPr>
        <w:rFonts w:hint="default"/>
        <w:u w:val="single"/>
      </w:rPr>
    </w:lvl>
    <w:lvl w:ilvl="2">
      <w:start w:val="1"/>
      <w:numFmt w:val="decimal"/>
      <w:lvlText w:val="%1.%2.%3"/>
      <w:lvlJc w:val="left"/>
      <w:pPr>
        <w:ind w:left="1440" w:hanging="720"/>
      </w:pPr>
      <w:rPr>
        <w:rFonts w:hint="default"/>
        <w:u w:val="singl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28">
    <w:nsid w:val="69DD1162"/>
    <w:multiLevelType w:val="hybridMultilevel"/>
    <w:tmpl w:val="AD0293C0"/>
    <w:numStyleLink w:val="ImportedStyle7"/>
  </w:abstractNum>
  <w:abstractNum w:abstractNumId="29">
    <w:nsid w:val="6D7D25CD"/>
    <w:multiLevelType w:val="hybridMultilevel"/>
    <w:tmpl w:val="A1F26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449659A"/>
    <w:multiLevelType w:val="hybridMultilevel"/>
    <w:tmpl w:val="276A8C14"/>
    <w:styleLink w:val="ImportedStyle9"/>
    <w:lvl w:ilvl="0" w:tplc="4B685F3E">
      <w:start w:val="1"/>
      <w:numFmt w:val="bullet"/>
      <w:lvlText w:val="·"/>
      <w:lvlJc w:val="left"/>
      <w:pPr>
        <w:tabs>
          <w:tab w:val="num" w:pos="709"/>
          <w:tab w:val="left" w:pos="851"/>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821D60">
      <w:start w:val="1"/>
      <w:numFmt w:val="bullet"/>
      <w:lvlText w:val="o"/>
      <w:lvlJc w:val="left"/>
      <w:pPr>
        <w:tabs>
          <w:tab w:val="left" w:pos="709"/>
          <w:tab w:val="left" w:pos="851"/>
          <w:tab w:val="num" w:pos="1440"/>
        </w:tabs>
        <w:ind w:left="1451" w:hanging="37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B723AEE">
      <w:start w:val="1"/>
      <w:numFmt w:val="bullet"/>
      <w:lvlText w:val="▪"/>
      <w:lvlJc w:val="left"/>
      <w:pPr>
        <w:tabs>
          <w:tab w:val="left" w:pos="709"/>
          <w:tab w:val="left" w:pos="851"/>
          <w:tab w:val="num" w:pos="2160"/>
        </w:tabs>
        <w:ind w:left="2171" w:hanging="37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43EA400">
      <w:start w:val="1"/>
      <w:numFmt w:val="bullet"/>
      <w:lvlText w:val="·"/>
      <w:lvlJc w:val="left"/>
      <w:pPr>
        <w:tabs>
          <w:tab w:val="left" w:pos="709"/>
          <w:tab w:val="left" w:pos="851"/>
          <w:tab w:val="num" w:pos="2880"/>
        </w:tabs>
        <w:ind w:left="2891" w:hanging="37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34C9B50">
      <w:start w:val="1"/>
      <w:numFmt w:val="bullet"/>
      <w:lvlText w:val="o"/>
      <w:lvlJc w:val="left"/>
      <w:pPr>
        <w:tabs>
          <w:tab w:val="left" w:pos="709"/>
          <w:tab w:val="left" w:pos="851"/>
          <w:tab w:val="num" w:pos="3600"/>
        </w:tabs>
        <w:ind w:left="3611" w:hanging="37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4EEEE2E">
      <w:start w:val="1"/>
      <w:numFmt w:val="bullet"/>
      <w:lvlText w:val="▪"/>
      <w:lvlJc w:val="left"/>
      <w:pPr>
        <w:tabs>
          <w:tab w:val="left" w:pos="709"/>
          <w:tab w:val="left" w:pos="851"/>
          <w:tab w:val="num" w:pos="4320"/>
        </w:tabs>
        <w:ind w:left="4331" w:hanging="37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994312A">
      <w:start w:val="1"/>
      <w:numFmt w:val="bullet"/>
      <w:lvlText w:val="·"/>
      <w:lvlJc w:val="left"/>
      <w:pPr>
        <w:tabs>
          <w:tab w:val="left" w:pos="709"/>
          <w:tab w:val="left" w:pos="851"/>
          <w:tab w:val="num" w:pos="5040"/>
        </w:tabs>
        <w:ind w:left="5051" w:hanging="37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6FE4ABC">
      <w:start w:val="1"/>
      <w:numFmt w:val="bullet"/>
      <w:lvlText w:val="o"/>
      <w:lvlJc w:val="left"/>
      <w:pPr>
        <w:tabs>
          <w:tab w:val="left" w:pos="709"/>
          <w:tab w:val="left" w:pos="851"/>
          <w:tab w:val="num" w:pos="5760"/>
        </w:tabs>
        <w:ind w:left="5771" w:hanging="37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1E5E56">
      <w:start w:val="1"/>
      <w:numFmt w:val="bullet"/>
      <w:lvlText w:val="▪"/>
      <w:lvlJc w:val="left"/>
      <w:pPr>
        <w:tabs>
          <w:tab w:val="left" w:pos="709"/>
          <w:tab w:val="left" w:pos="851"/>
          <w:tab w:val="num" w:pos="6480"/>
        </w:tabs>
        <w:ind w:left="6491" w:hanging="37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
    <w:nsid w:val="76491081"/>
    <w:multiLevelType w:val="hybridMultilevel"/>
    <w:tmpl w:val="D2823D70"/>
    <w:numStyleLink w:val="ImportedStyle4"/>
  </w:abstractNum>
  <w:abstractNum w:abstractNumId="32">
    <w:nsid w:val="7B220AE3"/>
    <w:multiLevelType w:val="hybridMultilevel"/>
    <w:tmpl w:val="CCA6A4D4"/>
    <w:styleLink w:val="Bullets"/>
    <w:lvl w:ilvl="0" w:tplc="EDDA67F2">
      <w:start w:val="1"/>
      <w:numFmt w:val="bullet"/>
      <w:lvlText w:val="•"/>
      <w:lvlJc w:val="left"/>
      <w:pPr>
        <w:ind w:left="189" w:hanging="189"/>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1" w:tplc="1CCAD88A">
      <w:start w:val="1"/>
      <w:numFmt w:val="bullet"/>
      <w:lvlText w:val="•"/>
      <w:lvlJc w:val="left"/>
      <w:pPr>
        <w:ind w:left="789" w:hanging="189"/>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2" w:tplc="B2D2B976">
      <w:start w:val="1"/>
      <w:numFmt w:val="bullet"/>
      <w:lvlText w:val="•"/>
      <w:lvlJc w:val="left"/>
      <w:pPr>
        <w:ind w:left="1389" w:hanging="189"/>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3" w:tplc="8AFECE48">
      <w:start w:val="1"/>
      <w:numFmt w:val="bullet"/>
      <w:lvlText w:val="•"/>
      <w:lvlJc w:val="left"/>
      <w:pPr>
        <w:ind w:left="1989" w:hanging="189"/>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4" w:tplc="5A4A5FA0">
      <w:start w:val="1"/>
      <w:numFmt w:val="bullet"/>
      <w:lvlText w:val="•"/>
      <w:lvlJc w:val="left"/>
      <w:pPr>
        <w:ind w:left="2589" w:hanging="189"/>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5" w:tplc="12964688">
      <w:start w:val="1"/>
      <w:numFmt w:val="bullet"/>
      <w:lvlText w:val="•"/>
      <w:lvlJc w:val="left"/>
      <w:pPr>
        <w:ind w:left="3189" w:hanging="189"/>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6" w:tplc="3CC6FE7A">
      <w:start w:val="1"/>
      <w:numFmt w:val="bullet"/>
      <w:lvlText w:val="•"/>
      <w:lvlJc w:val="left"/>
      <w:pPr>
        <w:ind w:left="3789" w:hanging="189"/>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7" w:tplc="49B2A472">
      <w:start w:val="1"/>
      <w:numFmt w:val="bullet"/>
      <w:lvlText w:val="•"/>
      <w:lvlJc w:val="left"/>
      <w:pPr>
        <w:ind w:left="4389" w:hanging="189"/>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8" w:tplc="2228CC9E">
      <w:start w:val="1"/>
      <w:numFmt w:val="bullet"/>
      <w:lvlText w:val="•"/>
      <w:lvlJc w:val="left"/>
      <w:pPr>
        <w:ind w:left="4989" w:hanging="189"/>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abstractNum>
  <w:abstractNum w:abstractNumId="33">
    <w:nsid w:val="7BE140A9"/>
    <w:multiLevelType w:val="hybridMultilevel"/>
    <w:tmpl w:val="87BCA74A"/>
    <w:styleLink w:val="ImportedStyle8"/>
    <w:lvl w:ilvl="0" w:tplc="6764CBF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2E58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0A8CFE9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84505540">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F62460DC">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4660268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75BE821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DAB6179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DDBE6CC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34">
    <w:nsid w:val="7EB235BB"/>
    <w:multiLevelType w:val="hybridMultilevel"/>
    <w:tmpl w:val="6D54A1AC"/>
    <w:numStyleLink w:val="ImportedStyle3"/>
  </w:abstractNum>
  <w:num w:numId="1">
    <w:abstractNumId w:val="19"/>
  </w:num>
  <w:num w:numId="2">
    <w:abstractNumId w:val="34"/>
  </w:num>
  <w:num w:numId="3">
    <w:abstractNumId w:val="23"/>
  </w:num>
  <w:num w:numId="4">
    <w:abstractNumId w:val="2"/>
  </w:num>
  <w:num w:numId="5">
    <w:abstractNumId w:val="7"/>
  </w:num>
  <w:num w:numId="6">
    <w:abstractNumId w:val="8"/>
  </w:num>
  <w:num w:numId="7">
    <w:abstractNumId w:val="6"/>
  </w:num>
  <w:num w:numId="8">
    <w:abstractNumId w:val="26"/>
  </w:num>
  <w:num w:numId="9">
    <w:abstractNumId w:val="1"/>
  </w:num>
  <w:num w:numId="10">
    <w:abstractNumId w:val="28"/>
  </w:num>
  <w:num w:numId="11">
    <w:abstractNumId w:val="33"/>
  </w:num>
  <w:num w:numId="12">
    <w:abstractNumId w:val="15"/>
  </w:num>
  <w:num w:numId="13">
    <w:abstractNumId w:val="25"/>
  </w:num>
  <w:num w:numId="14">
    <w:abstractNumId w:val="31"/>
  </w:num>
  <w:num w:numId="15">
    <w:abstractNumId w:val="30"/>
  </w:num>
  <w:num w:numId="16">
    <w:abstractNumId w:val="5"/>
  </w:num>
  <w:num w:numId="17">
    <w:abstractNumId w:val="5"/>
    <w:lvlOverride w:ilvl="0">
      <w:lvl w:ilvl="0" w:tplc="FE3036A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15E86F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2D0B83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B9CD67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DA2265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004B40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916099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C463F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C5817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
    <w:abstractNumId w:val="31"/>
    <w:lvlOverride w:ilvl="0">
      <w:startOverride w:val="2"/>
      <w:lvl w:ilvl="0" w:tplc="042AFC2E">
        <w:start w:val="2"/>
        <w:numFmt w:val="decimal"/>
        <w:lvlText w:val="%1."/>
        <w:lvlJc w:val="left"/>
        <w:pPr>
          <w:tabs>
            <w:tab w:val="left" w:pos="720"/>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766A59A">
        <w:start w:val="1"/>
        <w:numFmt w:val="decimal"/>
        <w:lvlText w:val="%2."/>
        <w:lvlJc w:val="left"/>
        <w:pPr>
          <w:tabs>
            <w:tab w:val="left" w:pos="720"/>
            <w:tab w:val="num" w:pos="216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3046786">
        <w:start w:val="1"/>
        <w:numFmt w:val="decimal"/>
        <w:lvlText w:val="%3."/>
        <w:lvlJc w:val="left"/>
        <w:pPr>
          <w:tabs>
            <w:tab w:val="left" w:pos="720"/>
            <w:tab w:val="num" w:pos="288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0242AC6">
        <w:start w:val="1"/>
        <w:numFmt w:val="decimal"/>
        <w:lvlText w:val="%4."/>
        <w:lvlJc w:val="left"/>
        <w:pPr>
          <w:tabs>
            <w:tab w:val="left" w:pos="720"/>
            <w:tab w:val="num" w:pos="360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9426784">
        <w:start w:val="1"/>
        <w:numFmt w:val="decimal"/>
        <w:lvlText w:val="%5."/>
        <w:lvlJc w:val="left"/>
        <w:pPr>
          <w:tabs>
            <w:tab w:val="left" w:pos="720"/>
            <w:tab w:val="num" w:pos="4320"/>
          </w:tabs>
          <w:ind w:left="360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EC2D82E">
        <w:start w:val="1"/>
        <w:numFmt w:val="decimal"/>
        <w:lvlText w:val="%6."/>
        <w:lvlJc w:val="left"/>
        <w:pPr>
          <w:tabs>
            <w:tab w:val="left" w:pos="720"/>
            <w:tab w:val="num" w:pos="504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40055B4">
        <w:start w:val="1"/>
        <w:numFmt w:val="decimal"/>
        <w:lvlText w:val="%7."/>
        <w:lvlJc w:val="left"/>
        <w:pPr>
          <w:tabs>
            <w:tab w:val="left" w:pos="720"/>
            <w:tab w:val="num" w:pos="576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C9E5E50">
        <w:start w:val="1"/>
        <w:numFmt w:val="decimal"/>
        <w:lvlText w:val="%8."/>
        <w:lvlJc w:val="left"/>
        <w:pPr>
          <w:tabs>
            <w:tab w:val="left" w:pos="720"/>
            <w:tab w:val="num" w:pos="6480"/>
          </w:tabs>
          <w:ind w:left="576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6E07466">
        <w:start w:val="1"/>
        <w:numFmt w:val="decimal"/>
        <w:lvlText w:val="%9."/>
        <w:lvlJc w:val="left"/>
        <w:pPr>
          <w:tabs>
            <w:tab w:val="left" w:pos="720"/>
            <w:tab w:val="num" w:pos="7200"/>
          </w:tabs>
          <w:ind w:left="6480" w:firstLine="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12"/>
  </w:num>
  <w:num w:numId="20">
    <w:abstractNumId w:val="22"/>
  </w:num>
  <w:num w:numId="21">
    <w:abstractNumId w:val="18"/>
  </w:num>
  <w:num w:numId="22">
    <w:abstractNumId w:val="9"/>
  </w:num>
  <w:num w:numId="23">
    <w:abstractNumId w:val="32"/>
  </w:num>
  <w:num w:numId="24">
    <w:abstractNumId w:val="24"/>
  </w:num>
  <w:num w:numId="25">
    <w:abstractNumId w:val="17"/>
  </w:num>
  <w:num w:numId="26">
    <w:abstractNumId w:val="16"/>
  </w:num>
  <w:num w:numId="27">
    <w:abstractNumId w:val="11"/>
  </w:num>
  <w:num w:numId="28">
    <w:abstractNumId w:val="4"/>
  </w:num>
  <w:num w:numId="29">
    <w:abstractNumId w:val="10"/>
  </w:num>
  <w:num w:numId="30">
    <w:abstractNumId w:val="14"/>
  </w:num>
  <w:num w:numId="31">
    <w:abstractNumId w:val="3"/>
  </w:num>
  <w:num w:numId="32">
    <w:abstractNumId w:val="0"/>
  </w:num>
  <w:num w:numId="33">
    <w:abstractNumId w:val="21"/>
  </w:num>
  <w:num w:numId="34">
    <w:abstractNumId w:val="20"/>
  </w:num>
  <w:num w:numId="35">
    <w:abstractNumId w:val="27"/>
  </w:num>
  <w:num w:numId="36">
    <w:abstractNumId w:val="13"/>
  </w:num>
  <w:num w:numId="37">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isplayBackgroundShape/>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useFELayout/>
  </w:compat>
  <w:rsids>
    <w:rsidRoot w:val="005C6271"/>
    <w:rsid w:val="00057099"/>
    <w:rsid w:val="00102FCF"/>
    <w:rsid w:val="00115E38"/>
    <w:rsid w:val="00156D7C"/>
    <w:rsid w:val="001B15C0"/>
    <w:rsid w:val="0022567A"/>
    <w:rsid w:val="00227EBE"/>
    <w:rsid w:val="0025180C"/>
    <w:rsid w:val="00262D55"/>
    <w:rsid w:val="00296017"/>
    <w:rsid w:val="002F1D80"/>
    <w:rsid w:val="002F3472"/>
    <w:rsid w:val="00300728"/>
    <w:rsid w:val="00326D80"/>
    <w:rsid w:val="00344CB4"/>
    <w:rsid w:val="0039100D"/>
    <w:rsid w:val="00394BBE"/>
    <w:rsid w:val="003A633B"/>
    <w:rsid w:val="00480664"/>
    <w:rsid w:val="00480CA2"/>
    <w:rsid w:val="004943A7"/>
    <w:rsid w:val="004E100A"/>
    <w:rsid w:val="004E7219"/>
    <w:rsid w:val="004F7BAE"/>
    <w:rsid w:val="0056440C"/>
    <w:rsid w:val="00591E57"/>
    <w:rsid w:val="005964E0"/>
    <w:rsid w:val="005A2794"/>
    <w:rsid w:val="005C6271"/>
    <w:rsid w:val="005E7A6E"/>
    <w:rsid w:val="005F2884"/>
    <w:rsid w:val="00624BA0"/>
    <w:rsid w:val="00637D7A"/>
    <w:rsid w:val="0065587A"/>
    <w:rsid w:val="00655F7F"/>
    <w:rsid w:val="00656BB5"/>
    <w:rsid w:val="006751B1"/>
    <w:rsid w:val="006767AC"/>
    <w:rsid w:val="006A2AF5"/>
    <w:rsid w:val="006C0B61"/>
    <w:rsid w:val="006E38AE"/>
    <w:rsid w:val="007B659E"/>
    <w:rsid w:val="007C260E"/>
    <w:rsid w:val="00802E61"/>
    <w:rsid w:val="00846F3E"/>
    <w:rsid w:val="008543A8"/>
    <w:rsid w:val="008D7E27"/>
    <w:rsid w:val="008E0D1E"/>
    <w:rsid w:val="008F6AF2"/>
    <w:rsid w:val="00B13D41"/>
    <w:rsid w:val="00B41234"/>
    <w:rsid w:val="00B743A5"/>
    <w:rsid w:val="00BA5BBF"/>
    <w:rsid w:val="00BE17C2"/>
    <w:rsid w:val="00BE3F7A"/>
    <w:rsid w:val="00C12770"/>
    <w:rsid w:val="00C14084"/>
    <w:rsid w:val="00C41789"/>
    <w:rsid w:val="00CD5AF8"/>
    <w:rsid w:val="00D37099"/>
    <w:rsid w:val="00D75294"/>
    <w:rsid w:val="00D87BD8"/>
    <w:rsid w:val="00DE21E6"/>
    <w:rsid w:val="00DF2071"/>
    <w:rsid w:val="00E01CA8"/>
    <w:rsid w:val="00E1765D"/>
    <w:rsid w:val="00E456F5"/>
    <w:rsid w:val="00E46323"/>
    <w:rsid w:val="00E93E4E"/>
    <w:rsid w:val="00EA1B10"/>
    <w:rsid w:val="00ED1B9F"/>
    <w:rsid w:val="00F00A7D"/>
    <w:rsid w:val="00F26EE6"/>
    <w:rsid w:val="00F71041"/>
    <w:rsid w:val="00F734D1"/>
    <w:rsid w:val="00FB76E3"/>
    <w:rsid w:val="00FD6178"/>
    <w:rsid w:val="00FF253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E4E"/>
    <w:pPr>
      <w:pBdr>
        <w:top w:val="nil"/>
        <w:left w:val="nil"/>
        <w:bottom w:val="nil"/>
        <w:right w:val="nil"/>
        <w:between w:val="nil"/>
        <w:bar w:val="nil"/>
      </w:pBdr>
    </w:pPr>
    <w:rPr>
      <w:sz w:val="24"/>
      <w:szCs w:val="24"/>
      <w:bdr w:val="ni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93E4E"/>
    <w:rPr>
      <w:u w:val="single"/>
    </w:rPr>
  </w:style>
  <w:style w:type="paragraph" w:customStyle="1" w:styleId="BodyA">
    <w:name w:val="Body A"/>
    <w:rsid w:val="00E93E4E"/>
    <w:pPr>
      <w:pBdr>
        <w:top w:val="nil"/>
        <w:left w:val="nil"/>
        <w:bottom w:val="nil"/>
        <w:right w:val="nil"/>
        <w:between w:val="nil"/>
        <w:bar w:val="nil"/>
      </w:pBdr>
      <w:spacing w:after="160" w:line="259" w:lineRule="auto"/>
    </w:pPr>
    <w:rPr>
      <w:rFonts w:ascii="Calibri" w:hAnsi="Calibri" w:cs="Arial Unicode MS"/>
      <w:color w:val="000000"/>
      <w:sz w:val="22"/>
      <w:szCs w:val="22"/>
      <w:u w:color="000000"/>
      <w:bdr w:val="nil"/>
      <w:lang w:val="en-US"/>
    </w:rPr>
  </w:style>
  <w:style w:type="paragraph" w:styleId="Caption">
    <w:name w:val="caption"/>
    <w:rsid w:val="00E93E4E"/>
    <w:pPr>
      <w:pBdr>
        <w:top w:val="nil"/>
        <w:left w:val="nil"/>
        <w:bottom w:val="nil"/>
        <w:right w:val="nil"/>
        <w:between w:val="nil"/>
        <w:bar w:val="nil"/>
      </w:pBdr>
      <w:suppressAutoHyphens/>
      <w:outlineLvl w:val="0"/>
    </w:pPr>
    <w:rPr>
      <w:rFonts w:ascii="Calibri" w:hAnsi="Calibri" w:cs="Arial Unicode MS"/>
      <w:color w:val="000000"/>
      <w:sz w:val="36"/>
      <w:szCs w:val="36"/>
      <w:u w:color="000000"/>
      <w:bdr w:val="nil"/>
      <w:lang w:val="de-DE"/>
    </w:rPr>
  </w:style>
  <w:style w:type="paragraph" w:styleId="NoSpacing">
    <w:name w:val="No Spacing"/>
    <w:rsid w:val="00E93E4E"/>
    <w:pPr>
      <w:pBdr>
        <w:top w:val="nil"/>
        <w:left w:val="nil"/>
        <w:bottom w:val="nil"/>
        <w:right w:val="nil"/>
        <w:between w:val="nil"/>
        <w:bar w:val="nil"/>
      </w:pBdr>
      <w:spacing w:after="160" w:line="259" w:lineRule="auto"/>
    </w:pPr>
    <w:rPr>
      <w:rFonts w:ascii="Calibri" w:hAnsi="Calibri" w:cs="Arial Unicode MS"/>
      <w:color w:val="000000"/>
      <w:sz w:val="22"/>
      <w:szCs w:val="22"/>
      <w:u w:color="000000"/>
      <w:bdr w:val="nil"/>
      <w:lang w:val="en-US"/>
    </w:rPr>
  </w:style>
  <w:style w:type="numbering" w:customStyle="1" w:styleId="ImportedStyle3">
    <w:name w:val="Imported Style 3"/>
    <w:rsid w:val="00E93E4E"/>
    <w:pPr>
      <w:numPr>
        <w:numId w:val="1"/>
      </w:numPr>
    </w:pPr>
  </w:style>
  <w:style w:type="character" w:customStyle="1" w:styleId="NoneA">
    <w:name w:val="None A"/>
    <w:rsid w:val="00E93E4E"/>
    <w:rPr>
      <w:lang w:val="en-US"/>
    </w:rPr>
  </w:style>
  <w:style w:type="paragraph" w:styleId="ListParagraph">
    <w:name w:val="List Paragraph"/>
    <w:rsid w:val="00E93E4E"/>
    <w:pPr>
      <w:pBdr>
        <w:top w:val="nil"/>
        <w:left w:val="nil"/>
        <w:bottom w:val="nil"/>
        <w:right w:val="nil"/>
        <w:between w:val="nil"/>
        <w:bar w:val="nil"/>
      </w:pBdr>
      <w:spacing w:after="160" w:line="259" w:lineRule="auto"/>
      <w:ind w:left="720"/>
    </w:pPr>
    <w:rPr>
      <w:rFonts w:ascii="Calibri" w:hAnsi="Calibri" w:cs="Arial Unicode MS"/>
      <w:color w:val="000000"/>
      <w:sz w:val="22"/>
      <w:szCs w:val="22"/>
      <w:u w:color="000000"/>
      <w:bdr w:val="nil"/>
      <w:lang w:val="en-US"/>
    </w:rPr>
  </w:style>
  <w:style w:type="numbering" w:customStyle="1" w:styleId="ImportedStyle30">
    <w:name w:val="Imported Style 3.0"/>
    <w:rsid w:val="00E93E4E"/>
    <w:pPr>
      <w:numPr>
        <w:numId w:val="5"/>
      </w:numPr>
    </w:pPr>
  </w:style>
  <w:style w:type="numbering" w:customStyle="1" w:styleId="ImportedStyle6">
    <w:name w:val="Imported Style 6"/>
    <w:rsid w:val="00E93E4E"/>
    <w:pPr>
      <w:numPr>
        <w:numId w:val="7"/>
      </w:numPr>
    </w:pPr>
  </w:style>
  <w:style w:type="numbering" w:customStyle="1" w:styleId="ImportedStyle7">
    <w:name w:val="Imported Style 7"/>
    <w:rsid w:val="00E93E4E"/>
    <w:pPr>
      <w:numPr>
        <w:numId w:val="9"/>
      </w:numPr>
    </w:pPr>
  </w:style>
  <w:style w:type="paragraph" w:styleId="CommentText">
    <w:name w:val="annotation text"/>
    <w:link w:val="CommentTextChar"/>
    <w:rsid w:val="00E93E4E"/>
    <w:pPr>
      <w:pBdr>
        <w:top w:val="nil"/>
        <w:left w:val="nil"/>
        <w:bottom w:val="nil"/>
        <w:right w:val="nil"/>
        <w:between w:val="nil"/>
        <w:bar w:val="nil"/>
      </w:pBdr>
      <w:spacing w:after="160" w:line="259" w:lineRule="auto"/>
    </w:pPr>
    <w:rPr>
      <w:rFonts w:ascii="Calibri" w:hAnsi="Calibri" w:cs="Arial Unicode MS"/>
      <w:color w:val="000000"/>
      <w:u w:color="000000"/>
      <w:bdr w:val="nil"/>
      <w:lang w:val="en-US"/>
    </w:rPr>
  </w:style>
  <w:style w:type="paragraph" w:customStyle="1" w:styleId="Default">
    <w:name w:val="Default"/>
    <w:rsid w:val="00E93E4E"/>
    <w:pPr>
      <w:pBdr>
        <w:top w:val="nil"/>
        <w:left w:val="nil"/>
        <w:bottom w:val="nil"/>
        <w:right w:val="nil"/>
        <w:between w:val="nil"/>
        <w:bar w:val="nil"/>
      </w:pBdr>
      <w:spacing w:before="160"/>
    </w:pPr>
    <w:rPr>
      <w:rFonts w:ascii="Helvetica Neue" w:eastAsia="Helvetica Neue" w:hAnsi="Helvetica Neue" w:cs="Helvetica Neue"/>
      <w:color w:val="000000"/>
      <w:sz w:val="24"/>
      <w:szCs w:val="24"/>
      <w:bdr w:val="nil"/>
    </w:rPr>
  </w:style>
  <w:style w:type="numbering" w:customStyle="1" w:styleId="ImportedStyle8">
    <w:name w:val="Imported Style 8"/>
    <w:rsid w:val="00E93E4E"/>
    <w:pPr>
      <w:numPr>
        <w:numId w:val="11"/>
      </w:numPr>
    </w:pPr>
  </w:style>
  <w:style w:type="numbering" w:customStyle="1" w:styleId="ImportedStyle4">
    <w:name w:val="Imported Style 4"/>
    <w:rsid w:val="00E93E4E"/>
    <w:pPr>
      <w:numPr>
        <w:numId w:val="13"/>
      </w:numPr>
    </w:pPr>
  </w:style>
  <w:style w:type="numbering" w:customStyle="1" w:styleId="ImportedStyle9">
    <w:name w:val="Imported Style 9"/>
    <w:rsid w:val="00E93E4E"/>
    <w:pPr>
      <w:numPr>
        <w:numId w:val="15"/>
      </w:numPr>
    </w:pPr>
  </w:style>
  <w:style w:type="numbering" w:customStyle="1" w:styleId="ImportedStyle10">
    <w:name w:val="Imported Style 10"/>
    <w:rsid w:val="00E93E4E"/>
    <w:pPr>
      <w:numPr>
        <w:numId w:val="19"/>
      </w:numPr>
    </w:pPr>
  </w:style>
  <w:style w:type="numbering" w:customStyle="1" w:styleId="ImportedStyle11">
    <w:name w:val="Imported Style 11"/>
    <w:rsid w:val="00E93E4E"/>
    <w:pPr>
      <w:numPr>
        <w:numId w:val="21"/>
      </w:numPr>
    </w:pPr>
  </w:style>
  <w:style w:type="numbering" w:customStyle="1" w:styleId="Bullets">
    <w:name w:val="Bullets"/>
    <w:rsid w:val="00E93E4E"/>
    <w:pPr>
      <w:numPr>
        <w:numId w:val="23"/>
      </w:numPr>
    </w:pPr>
  </w:style>
  <w:style w:type="numbering" w:customStyle="1" w:styleId="ImportedStyle13">
    <w:name w:val="Imported Style 13"/>
    <w:rsid w:val="00E93E4E"/>
    <w:pPr>
      <w:numPr>
        <w:numId w:val="25"/>
      </w:numPr>
    </w:pPr>
  </w:style>
  <w:style w:type="paragraph" w:customStyle="1" w:styleId="Body">
    <w:name w:val="Body"/>
    <w:rsid w:val="00E93E4E"/>
    <w:pPr>
      <w:pBdr>
        <w:top w:val="nil"/>
        <w:left w:val="nil"/>
        <w:bottom w:val="nil"/>
        <w:right w:val="nil"/>
        <w:between w:val="nil"/>
        <w:bar w:val="nil"/>
      </w:pBdr>
    </w:pPr>
    <w:rPr>
      <w:rFonts w:eastAsia="Times New Roman"/>
      <w:color w:val="000000"/>
      <w:sz w:val="24"/>
      <w:szCs w:val="24"/>
      <w:u w:color="000000"/>
      <w:bdr w:val="nil"/>
    </w:rPr>
  </w:style>
  <w:style w:type="character" w:customStyle="1" w:styleId="None">
    <w:name w:val="None"/>
    <w:rsid w:val="00E93E4E"/>
  </w:style>
  <w:style w:type="character" w:customStyle="1" w:styleId="Hyperlink0">
    <w:name w:val="Hyperlink.0"/>
    <w:rsid w:val="00E93E4E"/>
    <w:rPr>
      <w:rFonts w:ascii="Tahoma" w:eastAsia="Tahoma" w:hAnsi="Tahoma" w:cs="Tahoma"/>
      <w:color w:val="0000FF"/>
      <w:sz w:val="24"/>
      <w:szCs w:val="24"/>
      <w:u w:val="single" w:color="0000FF"/>
    </w:rPr>
  </w:style>
  <w:style w:type="character" w:customStyle="1" w:styleId="Link">
    <w:name w:val="Link"/>
    <w:rsid w:val="00E93E4E"/>
    <w:rPr>
      <w:color w:val="0000FF"/>
      <w:u w:val="single" w:color="0000FF"/>
    </w:rPr>
  </w:style>
  <w:style w:type="character" w:customStyle="1" w:styleId="Hyperlink1">
    <w:name w:val="Hyperlink.1"/>
    <w:rsid w:val="00E93E4E"/>
    <w:rPr>
      <w:rFonts w:ascii="Tahoma" w:eastAsia="Tahoma" w:hAnsi="Tahoma" w:cs="Tahoma"/>
      <w:color w:val="0000FF"/>
      <w:sz w:val="24"/>
      <w:szCs w:val="24"/>
      <w:u w:val="single" w:color="0000FF"/>
    </w:rPr>
  </w:style>
  <w:style w:type="character" w:styleId="CommentReference">
    <w:name w:val="annotation reference"/>
    <w:uiPriority w:val="99"/>
    <w:semiHidden/>
    <w:unhideWhenUsed/>
    <w:rsid w:val="00E93E4E"/>
    <w:rPr>
      <w:sz w:val="16"/>
      <w:szCs w:val="16"/>
    </w:rPr>
  </w:style>
  <w:style w:type="paragraph" w:styleId="Revision">
    <w:name w:val="Revision"/>
    <w:hidden/>
    <w:uiPriority w:val="99"/>
    <w:semiHidden/>
    <w:rsid w:val="00EA1B10"/>
    <w:rPr>
      <w:sz w:val="24"/>
      <w:szCs w:val="24"/>
      <w:bdr w:val="nil"/>
      <w:lang w:val="en-US" w:eastAsia="en-US"/>
    </w:rPr>
  </w:style>
  <w:style w:type="paragraph" w:styleId="BalloonText">
    <w:name w:val="Balloon Text"/>
    <w:basedOn w:val="Normal"/>
    <w:link w:val="BalloonTextChar"/>
    <w:uiPriority w:val="99"/>
    <w:semiHidden/>
    <w:unhideWhenUsed/>
    <w:rsid w:val="00EA1B10"/>
    <w:rPr>
      <w:sz w:val="18"/>
      <w:szCs w:val="18"/>
    </w:rPr>
  </w:style>
  <w:style w:type="character" w:customStyle="1" w:styleId="BalloonTextChar">
    <w:name w:val="Balloon Text Char"/>
    <w:link w:val="BalloonText"/>
    <w:uiPriority w:val="99"/>
    <w:semiHidden/>
    <w:rsid w:val="00EA1B10"/>
    <w:rPr>
      <w:sz w:val="18"/>
      <w:szCs w:val="18"/>
      <w:lang w:val="en-US" w:eastAsia="en-US"/>
    </w:rPr>
  </w:style>
  <w:style w:type="character" w:customStyle="1" w:styleId="UnresolvedMention">
    <w:name w:val="Unresolved Mention"/>
    <w:basedOn w:val="DefaultParagraphFont"/>
    <w:uiPriority w:val="99"/>
    <w:semiHidden/>
    <w:unhideWhenUsed/>
    <w:rsid w:val="008543A8"/>
    <w:rPr>
      <w:color w:val="605E5C"/>
      <w:shd w:val="clear" w:color="auto" w:fill="E1DFDD"/>
    </w:rPr>
  </w:style>
  <w:style w:type="character" w:styleId="FollowedHyperlink">
    <w:name w:val="FollowedHyperlink"/>
    <w:basedOn w:val="DefaultParagraphFont"/>
    <w:uiPriority w:val="99"/>
    <w:semiHidden/>
    <w:unhideWhenUsed/>
    <w:rsid w:val="008543A8"/>
    <w:rPr>
      <w:color w:val="FF00FF" w:themeColor="followedHyperlink"/>
      <w:u w:val="single"/>
    </w:rPr>
  </w:style>
  <w:style w:type="paragraph" w:styleId="Header">
    <w:name w:val="header"/>
    <w:basedOn w:val="Normal"/>
    <w:link w:val="HeaderChar"/>
    <w:uiPriority w:val="99"/>
    <w:unhideWhenUsed/>
    <w:rsid w:val="0056440C"/>
    <w:pPr>
      <w:tabs>
        <w:tab w:val="center" w:pos="4680"/>
        <w:tab w:val="right" w:pos="9360"/>
      </w:tabs>
    </w:pPr>
  </w:style>
  <w:style w:type="character" w:customStyle="1" w:styleId="HeaderChar">
    <w:name w:val="Header Char"/>
    <w:basedOn w:val="DefaultParagraphFont"/>
    <w:link w:val="Header"/>
    <w:uiPriority w:val="99"/>
    <w:rsid w:val="0056440C"/>
    <w:rPr>
      <w:sz w:val="24"/>
      <w:szCs w:val="24"/>
      <w:bdr w:val="nil"/>
      <w:lang w:val="en-US" w:eastAsia="en-US"/>
    </w:rPr>
  </w:style>
  <w:style w:type="paragraph" w:styleId="Footer">
    <w:name w:val="footer"/>
    <w:basedOn w:val="Normal"/>
    <w:link w:val="FooterChar"/>
    <w:uiPriority w:val="99"/>
    <w:unhideWhenUsed/>
    <w:rsid w:val="0056440C"/>
    <w:pPr>
      <w:tabs>
        <w:tab w:val="center" w:pos="4680"/>
        <w:tab w:val="right" w:pos="9360"/>
      </w:tabs>
    </w:pPr>
  </w:style>
  <w:style w:type="character" w:customStyle="1" w:styleId="FooterChar">
    <w:name w:val="Footer Char"/>
    <w:basedOn w:val="DefaultParagraphFont"/>
    <w:link w:val="Footer"/>
    <w:uiPriority w:val="99"/>
    <w:rsid w:val="0056440C"/>
    <w:rPr>
      <w:sz w:val="24"/>
      <w:szCs w:val="24"/>
      <w:bdr w:val="nil"/>
      <w:lang w:val="en-US" w:eastAsia="en-US"/>
    </w:rPr>
  </w:style>
  <w:style w:type="paragraph" w:styleId="CommentSubject">
    <w:name w:val="annotation subject"/>
    <w:basedOn w:val="CommentText"/>
    <w:next w:val="CommentText"/>
    <w:link w:val="CommentSubjectChar"/>
    <w:uiPriority w:val="99"/>
    <w:semiHidden/>
    <w:unhideWhenUsed/>
    <w:rsid w:val="005A2794"/>
    <w:pPr>
      <w:spacing w:after="0" w:line="240" w:lineRule="auto"/>
    </w:pPr>
    <w:rPr>
      <w:rFonts w:ascii="Times New Roman" w:hAnsi="Times New Roman" w:cs="Times New Roman"/>
      <w:b/>
      <w:bCs/>
      <w:color w:val="auto"/>
      <w:lang w:eastAsia="en-US"/>
    </w:rPr>
  </w:style>
  <w:style w:type="character" w:customStyle="1" w:styleId="CommentTextChar">
    <w:name w:val="Comment Text Char"/>
    <w:basedOn w:val="DefaultParagraphFont"/>
    <w:link w:val="CommentText"/>
    <w:rsid w:val="005A2794"/>
    <w:rPr>
      <w:rFonts w:ascii="Calibri" w:hAnsi="Calibri" w:cs="Arial Unicode MS"/>
      <w:color w:val="000000"/>
      <w:u w:color="000000"/>
      <w:bdr w:val="nil"/>
      <w:lang w:val="en-US"/>
    </w:rPr>
  </w:style>
  <w:style w:type="character" w:customStyle="1" w:styleId="CommentSubjectChar">
    <w:name w:val="Comment Subject Char"/>
    <w:basedOn w:val="CommentTextChar"/>
    <w:link w:val="CommentSubject"/>
    <w:uiPriority w:val="99"/>
    <w:semiHidden/>
    <w:rsid w:val="005A2794"/>
    <w:rPr>
      <w:rFonts w:ascii="Calibri" w:hAnsi="Calibri" w:cs="Arial Unicode MS"/>
      <w:b/>
      <w:bCs/>
      <w:color w:val="000000"/>
      <w:u w:color="000000"/>
      <w:bdr w:val="nil"/>
      <w:lang w:val="en-US"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1902</Words>
  <Characters>10848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www.train4underground.co.uk</Company>
  <LinksUpToDate>false</LinksUpToDate>
  <CharactersWithSpaces>12725</CharactersWithSpaces>
  <SharedDoc>false</SharedDoc>
  <HyperlinkBase/>
  <HLinks>
    <vt:vector size="42" baseType="variant">
      <vt:variant>
        <vt:i4>196611</vt:i4>
      </vt:variant>
      <vt:variant>
        <vt:i4>18</vt:i4>
      </vt:variant>
      <vt:variant>
        <vt:i4>0</vt:i4>
      </vt:variant>
      <vt:variant>
        <vt:i4>5</vt:i4>
      </vt:variant>
      <vt:variant>
        <vt:lpwstr>https://www.nationalwatersafety.org.uk/strategy/</vt:lpwstr>
      </vt:variant>
      <vt:variant>
        <vt:lpwstr/>
      </vt:variant>
      <vt:variant>
        <vt:i4>786447</vt:i4>
      </vt:variant>
      <vt:variant>
        <vt:i4>15</vt:i4>
      </vt:variant>
      <vt:variant>
        <vt:i4>0</vt:i4>
      </vt:variant>
      <vt:variant>
        <vt:i4>5</vt:i4>
      </vt:variant>
      <vt:variant>
        <vt:lpwstr>https://youtu.be/yeWNiHzK5SE</vt:lpwstr>
      </vt:variant>
      <vt:variant>
        <vt:lpwstr/>
      </vt:variant>
      <vt:variant>
        <vt:i4>1114139</vt:i4>
      </vt:variant>
      <vt:variant>
        <vt:i4>12</vt:i4>
      </vt:variant>
      <vt:variant>
        <vt:i4>0</vt:i4>
      </vt:variant>
      <vt:variant>
        <vt:i4>5</vt:i4>
      </vt:variant>
      <vt:variant>
        <vt:lpwstr>https://british-caving.org.uk/wiki3/lib/exe/fetch.php?media=publications_information:bca_hydrology_of_goyden_pot_and_manchester_hole.pdf</vt:lpwstr>
      </vt:variant>
      <vt:variant>
        <vt:lpwstr/>
      </vt:variant>
      <vt:variant>
        <vt:i4>1638464</vt:i4>
      </vt:variant>
      <vt:variant>
        <vt:i4>9</vt:i4>
      </vt:variant>
      <vt:variant>
        <vt:i4>0</vt:i4>
      </vt:variant>
      <vt:variant>
        <vt:i4>5</vt:i4>
      </vt:variant>
      <vt:variant>
        <vt:lpwstr>http://swoapg.com/wp-content/uploads/2020/01/Flooding.pdf</vt:lpwstr>
      </vt:variant>
      <vt:variant>
        <vt:lpwstr/>
      </vt:variant>
      <vt:variant>
        <vt:i4>5046349</vt:i4>
      </vt:variant>
      <vt:variant>
        <vt:i4>6</vt:i4>
      </vt:variant>
      <vt:variant>
        <vt:i4>0</vt:i4>
      </vt:variant>
      <vt:variant>
        <vt:i4>5</vt:i4>
      </vt:variant>
      <vt:variant>
        <vt:lpwstr>https://british-caving.org.uk/wiki3/lib/exe/fetch.php?media=training:cic_handbook_edition_2_changes_v3_191021.pdf</vt:lpwstr>
      </vt:variant>
      <vt:variant>
        <vt:lpwstr/>
      </vt:variant>
      <vt:variant>
        <vt:i4>3997735</vt:i4>
      </vt:variant>
      <vt:variant>
        <vt:i4>3</vt:i4>
      </vt:variant>
      <vt:variant>
        <vt:i4>0</vt:i4>
      </vt:variant>
      <vt:variant>
        <vt:i4>5</vt:i4>
      </vt:variant>
      <vt:variant>
        <vt:lpwstr>https://british-caving.org.uk/wiki3/lib/exe/fetch.php?media=publications_information:bca_longchurnflood.pdf</vt:lpwstr>
      </vt:variant>
      <vt:variant>
        <vt:lpwstr/>
      </vt:variant>
      <vt:variant>
        <vt:i4>1835130</vt:i4>
      </vt:variant>
      <vt:variant>
        <vt:i4>0</vt:i4>
      </vt:variant>
      <vt:variant>
        <vt:i4>0</vt:i4>
      </vt:variant>
      <vt:variant>
        <vt:i4>5</vt:i4>
      </vt:variant>
      <vt:variant>
        <vt:lpwstr>https://british-caving.org.uk/wiki3/lib/exe/fetch.php?media=publications_information:bca_weather_-_a_guide_for_cavers.pdf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Gethin Thomas</dc:creator>
  <cp:lastModifiedBy>hp mini</cp:lastModifiedBy>
  <cp:revision>2</cp:revision>
  <dcterms:created xsi:type="dcterms:W3CDTF">2021-02-01T14:47:00Z</dcterms:created>
  <dcterms:modified xsi:type="dcterms:W3CDTF">2021-02-01T14:47:00Z</dcterms:modified>
</cp:coreProperties>
</file>